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4D0216" w14:textId="446743A4" w:rsidR="00A23A3D" w:rsidRDefault="008B1BAA" w:rsidP="004804E2">
      <w:pPr>
        <w:pStyle w:val="a7"/>
        <w:spacing w:before="0" w:line="276" w:lineRule="auto"/>
        <w:ind w:firstLine="709"/>
        <w:jc w:val="center"/>
        <w:rPr>
          <w:rFonts w:ascii="Times New Roman" w:hAnsi="Times New Roman" w:cs="Times New Roman"/>
          <w:b/>
          <w:bCs/>
          <w:color w:val="333333"/>
          <w:sz w:val="28"/>
          <w:szCs w:val="28"/>
          <w:shd w:val="clear" w:color="auto" w:fill="FFFFFF"/>
        </w:rPr>
      </w:pPr>
      <w:r w:rsidRPr="004804E2">
        <w:rPr>
          <w:rFonts w:ascii="Times New Roman" w:hAnsi="Times New Roman" w:cs="Times New Roman"/>
          <w:b/>
          <w:bCs/>
          <w:color w:val="333333"/>
          <w:sz w:val="28"/>
          <w:szCs w:val="28"/>
          <w:shd w:val="clear" w:color="auto" w:fill="FFFFFF"/>
        </w:rPr>
        <w:t xml:space="preserve">Развитие логического мышления у детей с ОВЗ на примере логических блоков </w:t>
      </w:r>
      <w:proofErr w:type="spellStart"/>
      <w:r w:rsidRPr="004804E2">
        <w:rPr>
          <w:rFonts w:ascii="Times New Roman" w:hAnsi="Times New Roman" w:cs="Times New Roman"/>
          <w:b/>
          <w:bCs/>
          <w:color w:val="333333"/>
          <w:sz w:val="28"/>
          <w:szCs w:val="28"/>
          <w:shd w:val="clear" w:color="auto" w:fill="FFFFFF"/>
        </w:rPr>
        <w:t>Дьенеша</w:t>
      </w:r>
      <w:proofErr w:type="spellEnd"/>
      <w:r w:rsidRPr="004804E2">
        <w:rPr>
          <w:rFonts w:ascii="Times New Roman" w:hAnsi="Times New Roman" w:cs="Times New Roman"/>
          <w:b/>
          <w:bCs/>
          <w:color w:val="333333"/>
          <w:sz w:val="28"/>
          <w:szCs w:val="28"/>
          <w:shd w:val="clear" w:color="auto" w:fill="FFFFFF"/>
        </w:rPr>
        <w:t xml:space="preserve">, </w:t>
      </w:r>
      <w:proofErr w:type="spellStart"/>
      <w:r w:rsidRPr="004804E2">
        <w:rPr>
          <w:rFonts w:ascii="Times New Roman" w:hAnsi="Times New Roman" w:cs="Times New Roman"/>
          <w:b/>
          <w:bCs/>
          <w:color w:val="333333"/>
          <w:sz w:val="28"/>
          <w:szCs w:val="28"/>
          <w:shd w:val="clear" w:color="auto" w:fill="FFFFFF"/>
        </w:rPr>
        <w:t>досочек</w:t>
      </w:r>
      <w:proofErr w:type="spellEnd"/>
      <w:r w:rsidRPr="004804E2">
        <w:rPr>
          <w:rFonts w:ascii="Times New Roman" w:hAnsi="Times New Roman" w:cs="Times New Roman"/>
          <w:b/>
          <w:bCs/>
          <w:color w:val="333333"/>
          <w:sz w:val="28"/>
          <w:szCs w:val="28"/>
          <w:shd w:val="clear" w:color="auto" w:fill="FFFFFF"/>
        </w:rPr>
        <w:t xml:space="preserve"> </w:t>
      </w:r>
      <w:proofErr w:type="spellStart"/>
      <w:r w:rsidRPr="004804E2">
        <w:rPr>
          <w:rFonts w:ascii="Times New Roman" w:hAnsi="Times New Roman" w:cs="Times New Roman"/>
          <w:b/>
          <w:bCs/>
          <w:color w:val="333333"/>
          <w:sz w:val="28"/>
          <w:szCs w:val="28"/>
          <w:shd w:val="clear" w:color="auto" w:fill="FFFFFF"/>
        </w:rPr>
        <w:t>Се</w:t>
      </w:r>
      <w:r w:rsidR="006514FB">
        <w:rPr>
          <w:rFonts w:ascii="Times New Roman" w:hAnsi="Times New Roman" w:cs="Times New Roman"/>
          <w:b/>
          <w:bCs/>
          <w:color w:val="333333"/>
          <w:sz w:val="28"/>
          <w:szCs w:val="28"/>
          <w:shd w:val="clear" w:color="auto" w:fill="FFFFFF"/>
        </w:rPr>
        <w:t>г</w:t>
      </w:r>
      <w:r w:rsidRPr="004804E2">
        <w:rPr>
          <w:rFonts w:ascii="Times New Roman" w:hAnsi="Times New Roman" w:cs="Times New Roman"/>
          <w:b/>
          <w:bCs/>
          <w:color w:val="333333"/>
          <w:sz w:val="28"/>
          <w:szCs w:val="28"/>
          <w:shd w:val="clear" w:color="auto" w:fill="FFFFFF"/>
        </w:rPr>
        <w:t>ена</w:t>
      </w:r>
      <w:proofErr w:type="spellEnd"/>
      <w:r w:rsidRPr="004804E2">
        <w:rPr>
          <w:rFonts w:ascii="Times New Roman" w:hAnsi="Times New Roman" w:cs="Times New Roman"/>
          <w:b/>
          <w:bCs/>
          <w:color w:val="333333"/>
          <w:sz w:val="28"/>
          <w:szCs w:val="28"/>
          <w:shd w:val="clear" w:color="auto" w:fill="FFFFFF"/>
        </w:rPr>
        <w:t xml:space="preserve"> и логических таблиц. Из опыта работы.</w:t>
      </w:r>
    </w:p>
    <w:p w14:paraId="0881C011" w14:textId="77777777" w:rsidR="004804E2" w:rsidRDefault="004804E2" w:rsidP="004804E2">
      <w:pPr>
        <w:pStyle w:val="a7"/>
        <w:spacing w:before="0" w:line="276" w:lineRule="auto"/>
        <w:ind w:firstLine="709"/>
        <w:jc w:val="right"/>
        <w:rPr>
          <w:rFonts w:ascii="Times New Roman" w:hAnsi="Times New Roman" w:cs="Times New Roman"/>
          <w:i/>
          <w:iCs/>
          <w:color w:val="333333"/>
          <w:shd w:val="clear" w:color="auto" w:fill="FFFFFF"/>
        </w:rPr>
      </w:pPr>
      <w:r>
        <w:rPr>
          <w:rFonts w:ascii="Times New Roman" w:hAnsi="Times New Roman" w:cs="Times New Roman"/>
          <w:i/>
          <w:iCs/>
          <w:color w:val="333333"/>
          <w:shd w:val="clear" w:color="auto" w:fill="FFFFFF"/>
        </w:rPr>
        <w:t xml:space="preserve">Подготовила Андреева Н.И., </w:t>
      </w:r>
    </w:p>
    <w:p w14:paraId="6E1C1F25" w14:textId="47E3BE29" w:rsidR="004804E2" w:rsidRDefault="004804E2" w:rsidP="004804E2">
      <w:pPr>
        <w:pStyle w:val="a7"/>
        <w:spacing w:before="0" w:line="276" w:lineRule="auto"/>
        <w:ind w:firstLine="709"/>
        <w:jc w:val="right"/>
        <w:rPr>
          <w:rFonts w:ascii="Times New Roman" w:hAnsi="Times New Roman" w:cs="Times New Roman"/>
          <w:i/>
          <w:iCs/>
          <w:color w:val="333333"/>
          <w:shd w:val="clear" w:color="auto" w:fill="FFFFFF"/>
        </w:rPr>
      </w:pPr>
      <w:r>
        <w:rPr>
          <w:rFonts w:ascii="Times New Roman" w:hAnsi="Times New Roman" w:cs="Times New Roman"/>
          <w:i/>
          <w:iCs/>
          <w:color w:val="333333"/>
          <w:shd w:val="clear" w:color="auto" w:fill="FFFFFF"/>
        </w:rPr>
        <w:t xml:space="preserve">учитель-дефектолог </w:t>
      </w:r>
    </w:p>
    <w:p w14:paraId="1C230413" w14:textId="74B20FFC" w:rsidR="004804E2" w:rsidRPr="004804E2" w:rsidRDefault="004804E2" w:rsidP="004804E2">
      <w:pPr>
        <w:pStyle w:val="a7"/>
        <w:spacing w:before="0" w:line="276" w:lineRule="auto"/>
        <w:ind w:firstLine="709"/>
        <w:jc w:val="right"/>
        <w:rPr>
          <w:rFonts w:ascii="Times New Roman" w:eastAsia="Verdana" w:hAnsi="Times New Roman" w:cs="Times New Roman"/>
          <w:i/>
          <w:iCs/>
          <w:color w:val="333333"/>
          <w:shd w:val="clear" w:color="auto" w:fill="FFFFFF"/>
        </w:rPr>
      </w:pPr>
      <w:r>
        <w:rPr>
          <w:rFonts w:ascii="Times New Roman" w:hAnsi="Times New Roman" w:cs="Times New Roman"/>
          <w:i/>
          <w:iCs/>
          <w:color w:val="333333"/>
          <w:shd w:val="clear" w:color="auto" w:fill="FFFFFF"/>
        </w:rPr>
        <w:t>МАДОУ-детского сада «Колосок»</w:t>
      </w:r>
    </w:p>
    <w:p w14:paraId="7D55CFDE" w14:textId="0BE11453" w:rsidR="00A23A3D" w:rsidRPr="004804E2" w:rsidRDefault="008B1BAA" w:rsidP="004804E2">
      <w:pPr>
        <w:pStyle w:val="a7"/>
        <w:spacing w:before="0" w:line="276" w:lineRule="auto"/>
        <w:ind w:firstLine="709"/>
        <w:jc w:val="both"/>
        <w:rPr>
          <w:rFonts w:ascii="Times New Roman" w:eastAsia="Verdana" w:hAnsi="Times New Roman" w:cs="Times New Roman"/>
          <w:color w:val="333333"/>
          <w:sz w:val="28"/>
          <w:szCs w:val="28"/>
          <w:shd w:val="clear" w:color="auto" w:fill="FFFFFF"/>
        </w:rPr>
      </w:pPr>
      <w:r w:rsidRPr="004804E2">
        <w:rPr>
          <w:rFonts w:ascii="Times New Roman" w:hAnsi="Times New Roman" w:cs="Times New Roman"/>
          <w:color w:val="333333"/>
          <w:sz w:val="28"/>
          <w:szCs w:val="28"/>
          <w:shd w:val="clear" w:color="auto" w:fill="FFFFFF"/>
        </w:rPr>
        <w:t>Для начала</w:t>
      </w:r>
      <w:r w:rsidR="004804E2">
        <w:rPr>
          <w:rFonts w:ascii="Times New Roman" w:hAnsi="Times New Roman" w:cs="Times New Roman"/>
          <w:color w:val="333333"/>
          <w:sz w:val="28"/>
          <w:szCs w:val="28"/>
          <w:shd w:val="clear" w:color="auto" w:fill="FFFFFF"/>
        </w:rPr>
        <w:t>,</w:t>
      </w:r>
      <w:r w:rsidRPr="004804E2">
        <w:rPr>
          <w:rFonts w:ascii="Times New Roman" w:hAnsi="Times New Roman" w:cs="Times New Roman"/>
          <w:color w:val="333333"/>
          <w:sz w:val="28"/>
          <w:szCs w:val="28"/>
          <w:shd w:val="clear" w:color="auto" w:fill="FFFFFF"/>
        </w:rPr>
        <w:t xml:space="preserve"> </w:t>
      </w:r>
      <w:r w:rsidR="004804E2">
        <w:rPr>
          <w:rFonts w:ascii="Times New Roman" w:hAnsi="Times New Roman" w:cs="Times New Roman"/>
          <w:color w:val="333333"/>
          <w:sz w:val="28"/>
          <w:szCs w:val="28"/>
          <w:shd w:val="clear" w:color="auto" w:fill="FFFFFF"/>
        </w:rPr>
        <w:t>н</w:t>
      </w:r>
      <w:r w:rsidRPr="004804E2">
        <w:rPr>
          <w:rFonts w:ascii="Times New Roman" w:hAnsi="Times New Roman" w:cs="Times New Roman"/>
          <w:color w:val="333333"/>
          <w:sz w:val="28"/>
          <w:szCs w:val="28"/>
          <w:shd w:val="clear" w:color="auto" w:fill="FFFFFF"/>
        </w:rPr>
        <w:t xml:space="preserve">апомню вам, что </w:t>
      </w:r>
      <w:r w:rsidRPr="004804E2">
        <w:rPr>
          <w:rFonts w:ascii="Times New Roman" w:hAnsi="Times New Roman" w:cs="Times New Roman"/>
          <w:b/>
          <w:bCs/>
          <w:color w:val="333333"/>
          <w:sz w:val="28"/>
          <w:szCs w:val="28"/>
          <w:shd w:val="clear" w:color="auto" w:fill="FFFFFF"/>
        </w:rPr>
        <w:t xml:space="preserve">мышление </w:t>
      </w:r>
      <w:r w:rsidRPr="004804E2">
        <w:rPr>
          <w:rFonts w:ascii="Times New Roman" w:hAnsi="Times New Roman" w:cs="Times New Roman"/>
          <w:color w:val="333333"/>
          <w:sz w:val="28"/>
          <w:szCs w:val="28"/>
          <w:shd w:val="clear" w:color="auto" w:fill="FFFFFF"/>
        </w:rPr>
        <w:t xml:space="preserve">– это социально обусловленный, неразрывно связанный с речью психический процесс поисков и открытия существенно нового, т.е. процесс опосредованного и обобщенного отражения действительности в ходе ее анализа и синтеза. Мышление возникает на основе практической деятельности из чувственного познания и далеко выходит за его пределы. (А.В. </w:t>
      </w:r>
      <w:proofErr w:type="spellStart"/>
      <w:r w:rsidRPr="004804E2">
        <w:rPr>
          <w:rFonts w:ascii="Times New Roman" w:hAnsi="Times New Roman" w:cs="Times New Roman"/>
          <w:color w:val="333333"/>
          <w:sz w:val="28"/>
          <w:szCs w:val="28"/>
          <w:shd w:val="clear" w:color="auto" w:fill="FFFFFF"/>
        </w:rPr>
        <w:t>Брушлинский</w:t>
      </w:r>
      <w:proofErr w:type="spellEnd"/>
      <w:r w:rsidRPr="004804E2">
        <w:rPr>
          <w:rFonts w:ascii="Times New Roman" w:hAnsi="Times New Roman" w:cs="Times New Roman"/>
          <w:color w:val="333333"/>
          <w:sz w:val="28"/>
          <w:szCs w:val="28"/>
          <w:shd w:val="clear" w:color="auto" w:fill="FFFFFF"/>
        </w:rPr>
        <w:t>)</w:t>
      </w:r>
    </w:p>
    <w:p w14:paraId="60147B98" w14:textId="1CBE696B" w:rsidR="00A23A3D" w:rsidRPr="004804E2" w:rsidRDefault="008B1BAA" w:rsidP="004804E2">
      <w:pPr>
        <w:pStyle w:val="a7"/>
        <w:spacing w:before="0" w:line="276" w:lineRule="auto"/>
        <w:ind w:firstLine="709"/>
        <w:jc w:val="both"/>
        <w:rPr>
          <w:rFonts w:ascii="Times New Roman" w:eastAsia="Verdana" w:hAnsi="Times New Roman" w:cs="Times New Roman"/>
          <w:color w:val="333333"/>
          <w:sz w:val="28"/>
          <w:szCs w:val="28"/>
          <w:shd w:val="clear" w:color="auto" w:fill="FFFFFF"/>
        </w:rPr>
      </w:pPr>
      <w:r w:rsidRPr="004804E2">
        <w:rPr>
          <w:rFonts w:ascii="Times New Roman" w:hAnsi="Times New Roman" w:cs="Times New Roman"/>
          <w:color w:val="333333"/>
          <w:sz w:val="28"/>
          <w:szCs w:val="28"/>
          <w:shd w:val="clear" w:color="auto" w:fill="FFFFFF"/>
        </w:rPr>
        <w:t>Принято выделять три стадии развития мышления</w:t>
      </w:r>
      <w:r w:rsidR="006514FB">
        <w:rPr>
          <w:rFonts w:ascii="Times New Roman" w:hAnsi="Times New Roman" w:cs="Times New Roman"/>
          <w:color w:val="333333"/>
          <w:sz w:val="28"/>
          <w:szCs w:val="28"/>
          <w:shd w:val="clear" w:color="auto" w:fill="FFFFFF"/>
        </w:rPr>
        <w:t>.</w:t>
      </w:r>
    </w:p>
    <w:p w14:paraId="0CD6717B" w14:textId="45B1E406" w:rsidR="00A23A3D" w:rsidRPr="004804E2" w:rsidRDefault="008B1BAA" w:rsidP="006514FB">
      <w:pPr>
        <w:pStyle w:val="a7"/>
        <w:numPr>
          <w:ilvl w:val="0"/>
          <w:numId w:val="6"/>
        </w:numPr>
        <w:spacing w:before="0" w:line="276" w:lineRule="auto"/>
        <w:jc w:val="both"/>
        <w:rPr>
          <w:rFonts w:ascii="Times New Roman" w:eastAsia="Verdana" w:hAnsi="Times New Roman" w:cs="Times New Roman"/>
          <w:color w:val="333333"/>
          <w:sz w:val="28"/>
          <w:szCs w:val="28"/>
          <w:shd w:val="clear" w:color="auto" w:fill="FFFFFF"/>
        </w:rPr>
      </w:pPr>
      <w:r w:rsidRPr="004804E2">
        <w:rPr>
          <w:rFonts w:ascii="Times New Roman" w:hAnsi="Times New Roman" w:cs="Times New Roman"/>
          <w:color w:val="333333"/>
          <w:sz w:val="28"/>
          <w:szCs w:val="28"/>
          <w:shd w:val="clear" w:color="auto" w:fill="FFFFFF"/>
        </w:rPr>
        <w:t>Наглядно-действенное мышление (скачок развития в норме от 1 до 3 лет)</w:t>
      </w:r>
    </w:p>
    <w:p w14:paraId="4811F6E3" w14:textId="23448E7F" w:rsidR="00A23A3D" w:rsidRPr="00C83666" w:rsidRDefault="008B1BAA" w:rsidP="00C83666">
      <w:pPr>
        <w:pStyle w:val="a7"/>
        <w:spacing w:before="0" w:line="276" w:lineRule="auto"/>
        <w:ind w:firstLine="709"/>
        <w:jc w:val="both"/>
        <w:rPr>
          <w:rFonts w:ascii="Times New Roman" w:hAnsi="Times New Roman" w:cs="Times New Roman"/>
          <w:color w:val="333333"/>
          <w:sz w:val="28"/>
          <w:szCs w:val="28"/>
          <w:shd w:val="clear" w:color="auto" w:fill="FFFFFF"/>
        </w:rPr>
      </w:pPr>
      <w:r w:rsidRPr="004804E2">
        <w:rPr>
          <w:rFonts w:ascii="Times New Roman" w:hAnsi="Times New Roman" w:cs="Times New Roman"/>
          <w:color w:val="333333"/>
          <w:sz w:val="28"/>
          <w:szCs w:val="28"/>
          <w:shd w:val="clear" w:color="auto" w:fill="FFFFFF"/>
        </w:rPr>
        <w:t>Ребенок на практике решает примитивные задачи – вертит, тянет, открывает, нажимает</w:t>
      </w:r>
      <w:r w:rsidR="00C83666">
        <w:rPr>
          <w:rFonts w:ascii="Times New Roman" w:hAnsi="Times New Roman" w:cs="Times New Roman"/>
          <w:color w:val="333333"/>
          <w:sz w:val="28"/>
          <w:szCs w:val="28"/>
          <w:shd w:val="clear" w:color="auto" w:fill="FFFFFF"/>
        </w:rPr>
        <w:t xml:space="preserve">, и таким образом, </w:t>
      </w:r>
      <w:r w:rsidRPr="004804E2">
        <w:rPr>
          <w:rFonts w:ascii="Times New Roman" w:hAnsi="Times New Roman" w:cs="Times New Roman"/>
          <w:color w:val="333333"/>
          <w:sz w:val="28"/>
          <w:szCs w:val="28"/>
          <w:shd w:val="clear" w:color="auto" w:fill="FFFFFF"/>
        </w:rPr>
        <w:t>выявляет причину со следствием</w:t>
      </w:r>
      <w:r w:rsidR="00C83666">
        <w:rPr>
          <w:rFonts w:ascii="Times New Roman" w:hAnsi="Times New Roman" w:cs="Times New Roman"/>
          <w:color w:val="333333"/>
          <w:sz w:val="28"/>
          <w:szCs w:val="28"/>
          <w:shd w:val="clear" w:color="auto" w:fill="FFFFFF"/>
        </w:rPr>
        <w:t xml:space="preserve"> путем </w:t>
      </w:r>
      <w:r w:rsidRPr="004804E2">
        <w:rPr>
          <w:rFonts w:ascii="Times New Roman" w:hAnsi="Times New Roman" w:cs="Times New Roman"/>
          <w:color w:val="333333"/>
          <w:sz w:val="28"/>
          <w:szCs w:val="28"/>
          <w:shd w:val="clear" w:color="auto" w:fill="FFFFFF"/>
        </w:rPr>
        <w:t xml:space="preserve">проб и ошибок. </w:t>
      </w:r>
      <w:r w:rsidR="00C83666">
        <w:rPr>
          <w:rFonts w:ascii="Times New Roman" w:hAnsi="Times New Roman" w:cs="Times New Roman"/>
          <w:color w:val="333333"/>
          <w:sz w:val="28"/>
          <w:szCs w:val="28"/>
          <w:shd w:val="clear" w:color="auto" w:fill="FFFFFF"/>
        </w:rPr>
        <w:t>Так происходит н</w:t>
      </w:r>
      <w:r w:rsidRPr="004804E2">
        <w:rPr>
          <w:rFonts w:ascii="Times New Roman" w:hAnsi="Times New Roman" w:cs="Times New Roman"/>
          <w:color w:val="333333"/>
          <w:sz w:val="28"/>
          <w:szCs w:val="28"/>
          <w:shd w:val="clear" w:color="auto" w:fill="FFFFFF"/>
        </w:rPr>
        <w:t xml:space="preserve">акопление опыта. </w:t>
      </w:r>
    </w:p>
    <w:p w14:paraId="07C1AE79" w14:textId="02CF42B6" w:rsidR="00A23A3D" w:rsidRPr="004804E2" w:rsidRDefault="008B1BAA" w:rsidP="006514FB">
      <w:pPr>
        <w:pStyle w:val="a7"/>
        <w:numPr>
          <w:ilvl w:val="0"/>
          <w:numId w:val="6"/>
        </w:numPr>
        <w:spacing w:before="0" w:line="276" w:lineRule="auto"/>
        <w:jc w:val="both"/>
        <w:rPr>
          <w:rFonts w:ascii="Times New Roman" w:eastAsia="Arial" w:hAnsi="Times New Roman" w:cs="Times New Roman"/>
          <w:color w:val="35322F"/>
          <w:sz w:val="28"/>
          <w:szCs w:val="28"/>
          <w:shd w:val="clear" w:color="auto" w:fill="FFFFFF"/>
        </w:rPr>
      </w:pPr>
      <w:r w:rsidRPr="004804E2">
        <w:rPr>
          <w:rFonts w:ascii="Times New Roman" w:hAnsi="Times New Roman" w:cs="Times New Roman"/>
          <w:color w:val="333333"/>
          <w:sz w:val="28"/>
          <w:szCs w:val="28"/>
          <w:shd w:val="clear" w:color="auto" w:fill="FFFFFF"/>
        </w:rPr>
        <w:t xml:space="preserve">Наглядно-образное мышление </w:t>
      </w:r>
      <w:r w:rsidR="00C83666" w:rsidRPr="004804E2">
        <w:rPr>
          <w:rFonts w:ascii="Times New Roman" w:hAnsi="Times New Roman" w:cs="Times New Roman"/>
          <w:color w:val="35322F"/>
          <w:sz w:val="28"/>
          <w:szCs w:val="28"/>
          <w:shd w:val="clear" w:color="auto" w:fill="FFFFFF"/>
        </w:rPr>
        <w:t>формируется</w:t>
      </w:r>
      <w:r w:rsidR="00C83666">
        <w:rPr>
          <w:rFonts w:ascii="Times New Roman" w:hAnsi="Times New Roman" w:cs="Times New Roman"/>
          <w:color w:val="35322F"/>
          <w:sz w:val="28"/>
          <w:szCs w:val="28"/>
          <w:shd w:val="clear" w:color="auto" w:fill="FFFFFF"/>
        </w:rPr>
        <w:t xml:space="preserve"> в</w:t>
      </w:r>
      <w:r w:rsidRPr="004804E2">
        <w:rPr>
          <w:rFonts w:ascii="Times New Roman" w:hAnsi="Times New Roman" w:cs="Times New Roman"/>
          <w:color w:val="35322F"/>
          <w:sz w:val="28"/>
          <w:szCs w:val="28"/>
          <w:shd w:val="clear" w:color="auto" w:fill="FFFFFF"/>
        </w:rPr>
        <w:t xml:space="preserve"> возрасте </w:t>
      </w:r>
      <w:r w:rsidR="00C83666">
        <w:rPr>
          <w:rFonts w:ascii="Times New Roman" w:hAnsi="Times New Roman" w:cs="Times New Roman"/>
          <w:color w:val="35322F"/>
          <w:sz w:val="28"/>
          <w:szCs w:val="28"/>
          <w:shd w:val="clear" w:color="auto" w:fill="FFFFFF"/>
        </w:rPr>
        <w:t>5-6</w:t>
      </w:r>
      <w:r w:rsidRPr="004804E2">
        <w:rPr>
          <w:rFonts w:ascii="Times New Roman" w:hAnsi="Times New Roman" w:cs="Times New Roman"/>
          <w:color w:val="35322F"/>
          <w:sz w:val="28"/>
          <w:szCs w:val="28"/>
          <w:shd w:val="clear" w:color="auto" w:fill="FFFFFF"/>
        </w:rPr>
        <w:t xml:space="preserve"> лет. Именно в этот период проявляются первые признаки анализа. Например, имея определённые навыки, ребёнок уже может сказать какой игрушка будет на ощупь, видя её на витрине магазина. Многие уже могут прогнозировать ситуацию. На этом этапе ребенку не обязательно совершать действия руками, он уже способен образно (наглядно) представить, что будет, если он совершит какое-то действие.</w:t>
      </w:r>
    </w:p>
    <w:p w14:paraId="2C4F0D3C" w14:textId="22BB61A1" w:rsidR="00A23A3D" w:rsidRPr="004804E2" w:rsidRDefault="008B1BAA" w:rsidP="006514FB">
      <w:pPr>
        <w:pStyle w:val="a7"/>
        <w:numPr>
          <w:ilvl w:val="0"/>
          <w:numId w:val="6"/>
        </w:numPr>
        <w:spacing w:before="0" w:line="276" w:lineRule="auto"/>
        <w:jc w:val="both"/>
        <w:rPr>
          <w:rFonts w:ascii="Times New Roman" w:eastAsia="Verdana" w:hAnsi="Times New Roman" w:cs="Times New Roman"/>
          <w:color w:val="333333"/>
          <w:sz w:val="28"/>
          <w:szCs w:val="28"/>
          <w:shd w:val="clear" w:color="auto" w:fill="FFFFFF"/>
        </w:rPr>
      </w:pPr>
      <w:r w:rsidRPr="004804E2">
        <w:rPr>
          <w:rFonts w:ascii="Times New Roman" w:hAnsi="Times New Roman" w:cs="Times New Roman"/>
          <w:color w:val="333333"/>
          <w:sz w:val="28"/>
          <w:szCs w:val="28"/>
          <w:shd w:val="clear" w:color="auto" w:fill="FFFFFF"/>
        </w:rPr>
        <w:t>Словесно-логическое мышление</w:t>
      </w:r>
      <w:r w:rsidR="006514FB">
        <w:rPr>
          <w:rFonts w:ascii="Times New Roman" w:hAnsi="Times New Roman" w:cs="Times New Roman"/>
          <w:color w:val="333333"/>
          <w:sz w:val="28"/>
          <w:szCs w:val="28"/>
          <w:shd w:val="clear" w:color="auto" w:fill="FFFFFF"/>
        </w:rPr>
        <w:t>.</w:t>
      </w:r>
    </w:p>
    <w:p w14:paraId="6FBB6FE4" w14:textId="77777777" w:rsidR="00A23A3D" w:rsidRPr="004804E2" w:rsidRDefault="008B1BAA" w:rsidP="004804E2">
      <w:pPr>
        <w:pStyle w:val="a7"/>
        <w:spacing w:before="0" w:line="276" w:lineRule="auto"/>
        <w:ind w:firstLine="709"/>
        <w:jc w:val="both"/>
        <w:rPr>
          <w:rFonts w:ascii="Times New Roman" w:eastAsia="Arial" w:hAnsi="Times New Roman" w:cs="Times New Roman"/>
          <w:color w:val="35322F"/>
          <w:sz w:val="28"/>
          <w:szCs w:val="28"/>
          <w:shd w:val="clear" w:color="auto" w:fill="FFFFFF"/>
        </w:rPr>
      </w:pPr>
      <w:r w:rsidRPr="004804E2">
        <w:rPr>
          <w:rFonts w:ascii="Times New Roman" w:hAnsi="Times New Roman" w:cs="Times New Roman"/>
          <w:color w:val="35322F"/>
          <w:sz w:val="28"/>
          <w:szCs w:val="28"/>
          <w:shd w:val="clear" w:color="auto" w:fill="FFFFFF"/>
        </w:rPr>
        <w:t>Ближе к 6 годам появляются первые задатки словесно-логического мышления. На этой стадии ребенок начинает давать развернутые ответы после анализа информации, способен выстраивать в правильном порядке последовательность событий, может охарактеризовать практически любой предмет. Речь оказывает первостепенное значение на развитие мышления ребёнка.</w:t>
      </w:r>
    </w:p>
    <w:p w14:paraId="04C06768" w14:textId="77777777" w:rsidR="00A23A3D" w:rsidRPr="004804E2" w:rsidRDefault="008B1BAA" w:rsidP="004804E2">
      <w:pPr>
        <w:pStyle w:val="a7"/>
        <w:spacing w:before="0" w:line="276" w:lineRule="auto"/>
        <w:ind w:firstLine="709"/>
        <w:jc w:val="both"/>
        <w:rPr>
          <w:rFonts w:ascii="Times New Roman" w:eastAsia="Verdana" w:hAnsi="Times New Roman" w:cs="Times New Roman"/>
          <w:color w:val="333333"/>
          <w:sz w:val="28"/>
          <w:szCs w:val="28"/>
          <w:shd w:val="clear" w:color="auto" w:fill="FFFFFF"/>
        </w:rPr>
      </w:pPr>
      <w:r w:rsidRPr="004804E2">
        <w:rPr>
          <w:rFonts w:ascii="Times New Roman" w:hAnsi="Times New Roman" w:cs="Times New Roman"/>
          <w:color w:val="333333"/>
          <w:sz w:val="28"/>
          <w:szCs w:val="28"/>
          <w:shd w:val="clear" w:color="auto" w:fill="FFFFFF"/>
        </w:rPr>
        <w:t>(Слайд по особенностям развития мышления у детей с ОВЗ)</w:t>
      </w:r>
    </w:p>
    <w:p w14:paraId="79196B49" w14:textId="5C7312D9" w:rsidR="00A23A3D" w:rsidRPr="004804E2" w:rsidRDefault="008B1BAA" w:rsidP="004804E2">
      <w:pPr>
        <w:pStyle w:val="a7"/>
        <w:spacing w:before="0" w:line="276" w:lineRule="auto"/>
        <w:ind w:firstLine="709"/>
        <w:jc w:val="both"/>
        <w:rPr>
          <w:rFonts w:ascii="Times New Roman" w:eastAsia="Verdana" w:hAnsi="Times New Roman" w:cs="Times New Roman"/>
          <w:color w:val="333333"/>
          <w:sz w:val="28"/>
          <w:szCs w:val="28"/>
          <w:shd w:val="clear" w:color="auto" w:fill="FFFFFF"/>
        </w:rPr>
      </w:pPr>
      <w:r w:rsidRPr="004804E2">
        <w:rPr>
          <w:rFonts w:ascii="Times New Roman" w:hAnsi="Times New Roman" w:cs="Times New Roman"/>
          <w:color w:val="333333"/>
          <w:sz w:val="28"/>
          <w:szCs w:val="28"/>
          <w:shd w:val="clear" w:color="auto" w:fill="FFFFFF"/>
        </w:rPr>
        <w:t xml:space="preserve">Мышление детей с ОВЗ развивается по тем же законам и в той же последовательности, что и в норме, но значительно медленнее и в более поздние сроки. Отмечается растянутость этапов становления мышления. </w:t>
      </w:r>
      <w:r w:rsidRPr="0005364A">
        <w:rPr>
          <w:rFonts w:ascii="Times New Roman" w:hAnsi="Times New Roman" w:cs="Times New Roman"/>
          <w:color w:val="333333"/>
          <w:sz w:val="28"/>
          <w:szCs w:val="28"/>
          <w:shd w:val="clear" w:color="auto" w:fill="FFFFFF"/>
        </w:rPr>
        <w:t>Особенно словесно-логическое мышление не всегда удается развить до необходимого уровня.</w:t>
      </w:r>
    </w:p>
    <w:p w14:paraId="5F35BD70" w14:textId="08BABF6C" w:rsidR="00A23A3D" w:rsidRPr="004804E2" w:rsidRDefault="008B1BAA" w:rsidP="004804E2">
      <w:pPr>
        <w:pStyle w:val="a7"/>
        <w:spacing w:before="0" w:line="276" w:lineRule="auto"/>
        <w:ind w:firstLine="709"/>
        <w:jc w:val="both"/>
        <w:rPr>
          <w:rFonts w:ascii="Times New Roman" w:eastAsia="Verdana" w:hAnsi="Times New Roman" w:cs="Times New Roman"/>
          <w:color w:val="333333"/>
          <w:sz w:val="28"/>
          <w:szCs w:val="28"/>
          <w:shd w:val="clear" w:color="auto" w:fill="FFFFFF"/>
        </w:rPr>
      </w:pPr>
      <w:r w:rsidRPr="004804E2">
        <w:rPr>
          <w:rFonts w:ascii="Times New Roman" w:hAnsi="Times New Roman" w:cs="Times New Roman"/>
          <w:color w:val="333333"/>
          <w:sz w:val="28"/>
          <w:szCs w:val="28"/>
          <w:shd w:val="clear" w:color="auto" w:fill="FFFFFF"/>
        </w:rPr>
        <w:lastRenderedPageBreak/>
        <w:t>У них наблюдается фрагментарность анализа и синтеза, сравнение предметов по несущественному признаку и проблемы в обобщении предметов</w:t>
      </w:r>
      <w:r w:rsidR="001A1BF2">
        <w:rPr>
          <w:rFonts w:ascii="Times New Roman" w:hAnsi="Times New Roman" w:cs="Times New Roman"/>
          <w:color w:val="333333"/>
          <w:sz w:val="28"/>
          <w:szCs w:val="28"/>
          <w:shd w:val="clear" w:color="auto" w:fill="FFFFFF"/>
        </w:rPr>
        <w:t>:</w:t>
      </w:r>
      <w:r w:rsidRPr="004804E2">
        <w:rPr>
          <w:rFonts w:ascii="Times New Roman" w:hAnsi="Times New Roman" w:cs="Times New Roman"/>
          <w:color w:val="333333"/>
          <w:sz w:val="28"/>
          <w:szCs w:val="28"/>
          <w:shd w:val="clear" w:color="auto" w:fill="FFFFFF"/>
        </w:rPr>
        <w:t xml:space="preserve"> </w:t>
      </w:r>
      <w:r w:rsidR="001A1BF2">
        <w:rPr>
          <w:rFonts w:ascii="Times New Roman" w:hAnsi="Times New Roman" w:cs="Times New Roman"/>
          <w:color w:val="333333"/>
          <w:sz w:val="28"/>
          <w:szCs w:val="28"/>
          <w:shd w:val="clear" w:color="auto" w:fill="FFFFFF"/>
        </w:rPr>
        <w:t>л</w:t>
      </w:r>
      <w:r w:rsidRPr="004804E2">
        <w:rPr>
          <w:rFonts w:ascii="Times New Roman" w:hAnsi="Times New Roman" w:cs="Times New Roman"/>
          <w:color w:val="333333"/>
          <w:sz w:val="28"/>
          <w:szCs w:val="28"/>
          <w:shd w:val="clear" w:color="auto" w:fill="FFFFFF"/>
        </w:rPr>
        <w:t xml:space="preserve">ибо слишком широкий охват, либо </w:t>
      </w:r>
      <w:r w:rsidR="001A1BF2">
        <w:rPr>
          <w:rFonts w:ascii="Times New Roman" w:hAnsi="Times New Roman" w:cs="Times New Roman"/>
          <w:color w:val="333333"/>
          <w:sz w:val="28"/>
          <w:szCs w:val="28"/>
          <w:shd w:val="clear" w:color="auto" w:fill="FFFFFF"/>
        </w:rPr>
        <w:t xml:space="preserve">дети совсем </w:t>
      </w:r>
      <w:r w:rsidRPr="004804E2">
        <w:rPr>
          <w:rFonts w:ascii="Times New Roman" w:hAnsi="Times New Roman" w:cs="Times New Roman"/>
          <w:color w:val="333333"/>
          <w:sz w:val="28"/>
          <w:szCs w:val="28"/>
          <w:shd w:val="clear" w:color="auto" w:fill="FFFFFF"/>
        </w:rPr>
        <w:t>не видят оснований для обобщения.</w:t>
      </w:r>
    </w:p>
    <w:p w14:paraId="2BB15D83" w14:textId="77777777" w:rsidR="00A23A3D" w:rsidRPr="004804E2" w:rsidRDefault="008B1BAA" w:rsidP="004804E2">
      <w:pPr>
        <w:pStyle w:val="a7"/>
        <w:spacing w:before="0" w:line="276" w:lineRule="auto"/>
        <w:ind w:firstLine="709"/>
        <w:jc w:val="both"/>
        <w:rPr>
          <w:rFonts w:ascii="Times New Roman" w:eastAsia="Verdana" w:hAnsi="Times New Roman" w:cs="Times New Roman"/>
          <w:color w:val="333333"/>
          <w:sz w:val="28"/>
          <w:szCs w:val="28"/>
          <w:shd w:val="clear" w:color="auto" w:fill="FFFFFF"/>
        </w:rPr>
      </w:pPr>
      <w:r w:rsidRPr="004804E2">
        <w:rPr>
          <w:rFonts w:ascii="Times New Roman" w:hAnsi="Times New Roman" w:cs="Times New Roman"/>
          <w:color w:val="333333"/>
          <w:sz w:val="28"/>
          <w:szCs w:val="28"/>
          <w:shd w:val="clear" w:color="auto" w:fill="FFFFFF"/>
        </w:rPr>
        <w:t>Мышление таких детей формируется в условиях неполноценного чувственного познания, речевого недоразвития, ограниченной практической деятельности.</w:t>
      </w:r>
    </w:p>
    <w:p w14:paraId="4E5D2CAD" w14:textId="69C063C9" w:rsidR="00A23A3D" w:rsidRDefault="008B1BAA" w:rsidP="004804E2">
      <w:pPr>
        <w:pStyle w:val="a7"/>
        <w:spacing w:before="0" w:line="276" w:lineRule="auto"/>
        <w:ind w:firstLine="709"/>
        <w:jc w:val="both"/>
        <w:rPr>
          <w:rFonts w:ascii="Times New Roman" w:hAnsi="Times New Roman" w:cs="Times New Roman"/>
          <w:color w:val="333333"/>
          <w:sz w:val="28"/>
          <w:szCs w:val="28"/>
          <w:shd w:val="clear" w:color="auto" w:fill="FFFFFF"/>
        </w:rPr>
      </w:pPr>
      <w:r w:rsidRPr="004804E2">
        <w:rPr>
          <w:rFonts w:ascii="Times New Roman" w:hAnsi="Times New Roman" w:cs="Times New Roman"/>
          <w:color w:val="333333"/>
          <w:sz w:val="28"/>
          <w:szCs w:val="28"/>
          <w:shd w:val="clear" w:color="auto" w:fill="FFFFFF"/>
        </w:rPr>
        <w:t xml:space="preserve">Задача педагогов </w:t>
      </w:r>
      <w:r w:rsidR="001A1BF2">
        <w:rPr>
          <w:rFonts w:ascii="Times New Roman" w:hAnsi="Times New Roman" w:cs="Times New Roman"/>
          <w:color w:val="333333"/>
          <w:sz w:val="28"/>
          <w:szCs w:val="28"/>
          <w:shd w:val="clear" w:color="auto" w:fill="FFFFFF"/>
        </w:rPr>
        <w:t>-</w:t>
      </w:r>
      <w:r w:rsidRPr="004804E2">
        <w:rPr>
          <w:rFonts w:ascii="Times New Roman" w:hAnsi="Times New Roman" w:cs="Times New Roman"/>
          <w:color w:val="333333"/>
          <w:sz w:val="28"/>
          <w:szCs w:val="28"/>
          <w:shd w:val="clear" w:color="auto" w:fill="FFFFFF"/>
        </w:rPr>
        <w:t xml:space="preserve"> сформировать у детей взаимодействие между основными компонентами познания: </w:t>
      </w:r>
      <w:r w:rsidR="001A1BF2">
        <w:rPr>
          <w:rFonts w:ascii="Times New Roman" w:hAnsi="Times New Roman" w:cs="Times New Roman"/>
          <w:color w:val="333333"/>
          <w:sz w:val="28"/>
          <w:szCs w:val="28"/>
          <w:shd w:val="clear" w:color="auto" w:fill="FFFFFF"/>
        </w:rPr>
        <w:t>д</w:t>
      </w:r>
      <w:r w:rsidRPr="004804E2">
        <w:rPr>
          <w:rFonts w:ascii="Times New Roman" w:hAnsi="Times New Roman" w:cs="Times New Roman"/>
          <w:color w:val="333333"/>
          <w:sz w:val="28"/>
          <w:szCs w:val="28"/>
          <w:shd w:val="clear" w:color="auto" w:fill="FFFFFF"/>
        </w:rPr>
        <w:t>ействием, словом и образом</w:t>
      </w:r>
      <w:r w:rsidR="001A1BF2">
        <w:rPr>
          <w:rFonts w:ascii="Times New Roman" w:hAnsi="Times New Roman" w:cs="Times New Roman"/>
          <w:color w:val="333333"/>
          <w:sz w:val="28"/>
          <w:szCs w:val="28"/>
          <w:shd w:val="clear" w:color="auto" w:fill="FFFFFF"/>
        </w:rPr>
        <w:t>.</w:t>
      </w:r>
    </w:p>
    <w:p w14:paraId="4D3988FE" w14:textId="1F9ACBCE" w:rsidR="001A1BF2" w:rsidRPr="004804E2" w:rsidRDefault="001A1BF2" w:rsidP="004804E2">
      <w:pPr>
        <w:pStyle w:val="a7"/>
        <w:spacing w:before="0" w:line="276" w:lineRule="auto"/>
        <w:ind w:firstLine="709"/>
        <w:jc w:val="both"/>
        <w:rPr>
          <w:rFonts w:ascii="Times New Roman" w:eastAsia="Verdana" w:hAnsi="Times New Roman" w:cs="Times New Roman"/>
          <w:color w:val="333333"/>
          <w:sz w:val="28"/>
          <w:szCs w:val="28"/>
          <w:shd w:val="clear" w:color="auto" w:fill="FFFFFF"/>
        </w:rPr>
      </w:pPr>
      <w:r>
        <w:rPr>
          <w:rFonts w:ascii="Times New Roman" w:eastAsia="Verdana" w:hAnsi="Times New Roman" w:cs="Times New Roman"/>
          <w:noProof/>
          <w:color w:val="333333"/>
          <w:sz w:val="28"/>
          <w:szCs w:val="28"/>
          <w:shd w:val="clear" w:color="auto" w:fill="FFFFFF"/>
          <w14:textOutline w14:w="0" w14:cap="rnd" w14:cmpd="sng" w14:algn="ctr">
            <w14:noFill/>
            <w14:prstDash w14:val="solid"/>
            <w14:bevel/>
          </w14:textOutline>
        </w:rPr>
        <w:drawing>
          <wp:inline distT="0" distB="0" distL="0" distR="0" wp14:anchorId="1089518A" wp14:editId="2D83D11B">
            <wp:extent cx="5486400" cy="3200400"/>
            <wp:effectExtent l="0" t="0" r="0" b="0"/>
            <wp:docPr id="854439569"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6787CAA1" w14:textId="3BA88C1C" w:rsidR="00A23A3D" w:rsidRPr="004804E2" w:rsidRDefault="008B1BAA" w:rsidP="004804E2">
      <w:pPr>
        <w:pStyle w:val="a7"/>
        <w:spacing w:before="0" w:line="276" w:lineRule="auto"/>
        <w:ind w:firstLine="709"/>
        <w:jc w:val="both"/>
        <w:rPr>
          <w:rFonts w:ascii="Times New Roman" w:eastAsia="Verdana" w:hAnsi="Times New Roman" w:cs="Times New Roman"/>
          <w:color w:val="333333"/>
          <w:sz w:val="28"/>
          <w:szCs w:val="28"/>
          <w:shd w:val="clear" w:color="auto" w:fill="FFFFFF"/>
        </w:rPr>
      </w:pPr>
      <w:r w:rsidRPr="004804E2">
        <w:rPr>
          <w:rFonts w:ascii="Times New Roman" w:hAnsi="Times New Roman" w:cs="Times New Roman"/>
          <w:color w:val="333333"/>
          <w:sz w:val="28"/>
          <w:szCs w:val="28"/>
          <w:shd w:val="clear" w:color="auto" w:fill="FFFFFF"/>
        </w:rPr>
        <w:t xml:space="preserve">Большим вкладом в развитие ребенка является обучение логическому мышлению. Именно, благодаря логике, можно обосновывать многие жизненные явления, объяснять абстрактные понятия, научить ребенка обосновывать свой выбор. </w:t>
      </w:r>
      <w:r w:rsidR="00F40E27">
        <w:rPr>
          <w:rFonts w:ascii="Times New Roman" w:hAnsi="Times New Roman" w:cs="Times New Roman"/>
          <w:color w:val="333333"/>
          <w:sz w:val="28"/>
          <w:szCs w:val="28"/>
          <w:shd w:val="clear" w:color="auto" w:fill="FFFFFF"/>
        </w:rPr>
        <w:t>ло</w:t>
      </w:r>
      <w:r w:rsidRPr="004804E2">
        <w:rPr>
          <w:rFonts w:ascii="Times New Roman" w:hAnsi="Times New Roman" w:cs="Times New Roman"/>
          <w:color w:val="333333"/>
          <w:sz w:val="28"/>
          <w:szCs w:val="28"/>
          <w:shd w:val="clear" w:color="auto" w:fill="FFFFFF"/>
        </w:rPr>
        <w:t xml:space="preserve">гика помогает здраво действовать, т. е. </w:t>
      </w:r>
      <w:r w:rsidR="00F40E27">
        <w:rPr>
          <w:rFonts w:ascii="Times New Roman" w:hAnsi="Times New Roman" w:cs="Times New Roman"/>
          <w:color w:val="333333"/>
          <w:sz w:val="28"/>
          <w:szCs w:val="28"/>
          <w:shd w:val="clear" w:color="auto" w:fill="FFFFFF"/>
        </w:rPr>
        <w:t>б</w:t>
      </w:r>
      <w:r w:rsidRPr="004804E2">
        <w:rPr>
          <w:rFonts w:ascii="Times New Roman" w:hAnsi="Times New Roman" w:cs="Times New Roman"/>
          <w:color w:val="333333"/>
          <w:sz w:val="28"/>
          <w:szCs w:val="28"/>
          <w:shd w:val="clear" w:color="auto" w:fill="FFFFFF"/>
        </w:rPr>
        <w:t>ыть здравомыслящим человеком.</w:t>
      </w:r>
    </w:p>
    <w:p w14:paraId="5F755DE6" w14:textId="77777777" w:rsidR="00A23A3D" w:rsidRPr="004804E2" w:rsidRDefault="008B1BAA" w:rsidP="004804E2">
      <w:pPr>
        <w:pStyle w:val="a7"/>
        <w:spacing w:before="0" w:line="276" w:lineRule="auto"/>
        <w:ind w:firstLine="709"/>
        <w:jc w:val="both"/>
        <w:rPr>
          <w:rFonts w:ascii="Times New Roman" w:eastAsia="Verdana" w:hAnsi="Times New Roman" w:cs="Times New Roman"/>
          <w:color w:val="333333"/>
          <w:sz w:val="28"/>
          <w:szCs w:val="28"/>
          <w:shd w:val="clear" w:color="auto" w:fill="FFFFFF"/>
        </w:rPr>
      </w:pPr>
      <w:r w:rsidRPr="004804E2">
        <w:rPr>
          <w:rFonts w:ascii="Times New Roman" w:hAnsi="Times New Roman" w:cs="Times New Roman"/>
          <w:color w:val="333333"/>
          <w:sz w:val="28"/>
          <w:szCs w:val="28"/>
          <w:shd w:val="clear" w:color="auto" w:fill="FFFFFF"/>
        </w:rPr>
        <w:t>Итак, подытожив все вышесказанное, приступаем к коррекционной работе!</w:t>
      </w:r>
    </w:p>
    <w:p w14:paraId="34A03179" w14:textId="77777777" w:rsidR="00A23A3D" w:rsidRPr="004804E2" w:rsidRDefault="008B1BAA" w:rsidP="004804E2">
      <w:pPr>
        <w:pStyle w:val="a7"/>
        <w:spacing w:before="0" w:line="276" w:lineRule="auto"/>
        <w:ind w:firstLine="709"/>
        <w:jc w:val="both"/>
        <w:rPr>
          <w:rFonts w:ascii="Times New Roman" w:eastAsia="Verdana" w:hAnsi="Times New Roman" w:cs="Times New Roman"/>
          <w:color w:val="333333"/>
          <w:sz w:val="28"/>
          <w:szCs w:val="28"/>
          <w:shd w:val="clear" w:color="auto" w:fill="FFFFFF"/>
        </w:rPr>
      </w:pPr>
      <w:r w:rsidRPr="004804E2">
        <w:rPr>
          <w:rFonts w:ascii="Times New Roman" w:hAnsi="Times New Roman" w:cs="Times New Roman"/>
          <w:color w:val="333333"/>
          <w:sz w:val="28"/>
          <w:szCs w:val="28"/>
          <w:shd w:val="clear" w:color="auto" w:fill="FFFFFF"/>
        </w:rPr>
        <w:t>Работу необходимо осуществлять с учетом индивидуальных и возрастных особенностей каждого ребенка, осуществляя личностно-ориентированный подход. Т.е. система занятий строится от ребенка, от уровня его развития на данный момент и с учетом его возможностей в ближайшем будущем.</w:t>
      </w:r>
    </w:p>
    <w:p w14:paraId="0096BE89" w14:textId="77777777" w:rsidR="00A23A3D" w:rsidRPr="004804E2" w:rsidRDefault="00A23A3D" w:rsidP="004804E2">
      <w:pPr>
        <w:pStyle w:val="a7"/>
        <w:spacing w:before="0" w:line="276" w:lineRule="auto"/>
        <w:ind w:firstLine="709"/>
        <w:jc w:val="both"/>
        <w:rPr>
          <w:rFonts w:ascii="Times New Roman" w:eastAsia="Arial" w:hAnsi="Times New Roman" w:cs="Times New Roman"/>
          <w:color w:val="35322F"/>
          <w:sz w:val="28"/>
          <w:szCs w:val="28"/>
          <w:shd w:val="clear" w:color="auto" w:fill="FFFFFF"/>
        </w:rPr>
      </w:pPr>
    </w:p>
    <w:p w14:paraId="32183D80" w14:textId="77777777" w:rsidR="00A23A3D" w:rsidRPr="004804E2" w:rsidRDefault="008B1BAA" w:rsidP="004804E2">
      <w:pPr>
        <w:pStyle w:val="a7"/>
        <w:spacing w:before="0" w:line="276" w:lineRule="auto"/>
        <w:ind w:firstLine="709"/>
        <w:jc w:val="both"/>
        <w:rPr>
          <w:rFonts w:ascii="Times New Roman" w:eastAsia="Arial" w:hAnsi="Times New Roman" w:cs="Times New Roman"/>
          <w:color w:val="35322F"/>
          <w:sz w:val="28"/>
          <w:szCs w:val="28"/>
          <w:shd w:val="clear" w:color="auto" w:fill="FFFFFF"/>
        </w:rPr>
      </w:pPr>
      <w:r w:rsidRPr="004804E2">
        <w:rPr>
          <w:rFonts w:ascii="Times New Roman" w:hAnsi="Times New Roman" w:cs="Times New Roman"/>
          <w:color w:val="35322F"/>
          <w:sz w:val="28"/>
          <w:szCs w:val="28"/>
          <w:shd w:val="clear" w:color="auto" w:fill="FFFFFF"/>
        </w:rPr>
        <w:t>В ходе коррекционных занятий используются различные методические приемы:</w:t>
      </w:r>
    </w:p>
    <w:p w14:paraId="0260A4A3" w14:textId="4E6F59A8" w:rsidR="00F40E27" w:rsidRDefault="00F40E27" w:rsidP="004804E2">
      <w:pPr>
        <w:pStyle w:val="a7"/>
        <w:numPr>
          <w:ilvl w:val="0"/>
          <w:numId w:val="2"/>
        </w:numPr>
        <w:spacing w:before="0" w:line="276" w:lineRule="auto"/>
        <w:ind w:left="0" w:firstLine="709"/>
        <w:jc w:val="both"/>
        <w:rPr>
          <w:rFonts w:ascii="Times New Roman" w:hAnsi="Times New Roman" w:cs="Times New Roman"/>
          <w:color w:val="35322F"/>
          <w:sz w:val="28"/>
          <w:szCs w:val="28"/>
          <w:shd w:val="clear" w:color="auto" w:fill="FFFFFF"/>
        </w:rPr>
      </w:pPr>
      <w:r>
        <w:rPr>
          <w:rFonts w:ascii="Times New Roman" w:hAnsi="Times New Roman" w:cs="Times New Roman"/>
          <w:color w:val="35322F"/>
          <w:sz w:val="28"/>
          <w:szCs w:val="28"/>
          <w:shd w:val="clear" w:color="auto" w:fill="FFFFFF"/>
        </w:rPr>
        <w:t>сравнение;</w:t>
      </w:r>
    </w:p>
    <w:p w14:paraId="4244F7BB" w14:textId="79D25A88" w:rsidR="00F40E27" w:rsidRPr="004804E2" w:rsidRDefault="00F40E27" w:rsidP="004804E2">
      <w:pPr>
        <w:pStyle w:val="a7"/>
        <w:numPr>
          <w:ilvl w:val="0"/>
          <w:numId w:val="2"/>
        </w:numPr>
        <w:spacing w:before="0" w:line="276" w:lineRule="auto"/>
        <w:ind w:left="0" w:firstLine="709"/>
        <w:jc w:val="both"/>
        <w:rPr>
          <w:rFonts w:ascii="Times New Roman" w:hAnsi="Times New Roman" w:cs="Times New Roman"/>
          <w:color w:val="35322F"/>
          <w:sz w:val="28"/>
          <w:szCs w:val="28"/>
          <w:shd w:val="clear" w:color="auto" w:fill="FFFFFF"/>
        </w:rPr>
      </w:pPr>
      <w:r>
        <w:rPr>
          <w:rFonts w:ascii="Times New Roman" w:hAnsi="Times New Roman" w:cs="Times New Roman"/>
          <w:color w:val="35322F"/>
          <w:sz w:val="28"/>
          <w:szCs w:val="28"/>
          <w:shd w:val="clear" w:color="auto" w:fill="FFFFFF"/>
        </w:rPr>
        <w:t>анализ;</w:t>
      </w:r>
    </w:p>
    <w:p w14:paraId="5B5E4BE0" w14:textId="77777777" w:rsidR="00A23A3D" w:rsidRPr="004804E2" w:rsidRDefault="008B1BAA" w:rsidP="004804E2">
      <w:pPr>
        <w:pStyle w:val="a7"/>
        <w:numPr>
          <w:ilvl w:val="0"/>
          <w:numId w:val="2"/>
        </w:numPr>
        <w:spacing w:before="0" w:line="276" w:lineRule="auto"/>
        <w:ind w:left="0" w:firstLine="709"/>
        <w:jc w:val="both"/>
        <w:rPr>
          <w:rFonts w:ascii="Times New Roman" w:hAnsi="Times New Roman" w:cs="Times New Roman"/>
          <w:color w:val="35322F"/>
          <w:sz w:val="28"/>
          <w:szCs w:val="28"/>
          <w:shd w:val="clear" w:color="auto" w:fill="FFFFFF"/>
        </w:rPr>
      </w:pPr>
      <w:r w:rsidRPr="004804E2">
        <w:rPr>
          <w:rFonts w:ascii="Times New Roman" w:hAnsi="Times New Roman" w:cs="Times New Roman"/>
          <w:color w:val="35322F"/>
          <w:sz w:val="28"/>
          <w:szCs w:val="28"/>
          <w:shd w:val="clear" w:color="auto" w:fill="FFFFFF"/>
        </w:rPr>
        <w:lastRenderedPageBreak/>
        <w:t>синтез;</w:t>
      </w:r>
    </w:p>
    <w:p w14:paraId="4B91C9FC" w14:textId="77777777" w:rsidR="00A23A3D" w:rsidRPr="004804E2" w:rsidRDefault="008B1BAA" w:rsidP="004804E2">
      <w:pPr>
        <w:pStyle w:val="a7"/>
        <w:numPr>
          <w:ilvl w:val="0"/>
          <w:numId w:val="2"/>
        </w:numPr>
        <w:spacing w:before="0" w:line="276" w:lineRule="auto"/>
        <w:ind w:left="0" w:firstLine="709"/>
        <w:jc w:val="both"/>
        <w:rPr>
          <w:rFonts w:ascii="Times New Roman" w:hAnsi="Times New Roman" w:cs="Times New Roman"/>
          <w:color w:val="35322F"/>
          <w:sz w:val="28"/>
          <w:szCs w:val="28"/>
          <w:shd w:val="clear" w:color="auto" w:fill="FFFFFF"/>
        </w:rPr>
      </w:pPr>
      <w:r w:rsidRPr="004804E2">
        <w:rPr>
          <w:rFonts w:ascii="Times New Roman" w:hAnsi="Times New Roman" w:cs="Times New Roman"/>
          <w:color w:val="35322F"/>
          <w:sz w:val="28"/>
          <w:szCs w:val="28"/>
          <w:shd w:val="clear" w:color="auto" w:fill="FFFFFF"/>
        </w:rPr>
        <w:t>обобщение.</w:t>
      </w:r>
    </w:p>
    <w:p w14:paraId="32FE9AD2" w14:textId="51292779" w:rsidR="00A23A3D" w:rsidRPr="004804E2" w:rsidRDefault="008B1BAA" w:rsidP="004804E2">
      <w:pPr>
        <w:pStyle w:val="a7"/>
        <w:spacing w:before="0" w:line="276" w:lineRule="auto"/>
        <w:ind w:firstLine="709"/>
        <w:jc w:val="both"/>
        <w:rPr>
          <w:rFonts w:ascii="Times New Roman" w:eastAsia="Arial" w:hAnsi="Times New Roman" w:cs="Times New Roman"/>
          <w:color w:val="35322F"/>
          <w:sz w:val="28"/>
          <w:szCs w:val="28"/>
          <w:shd w:val="clear" w:color="auto" w:fill="FFFFFF"/>
        </w:rPr>
      </w:pPr>
      <w:r w:rsidRPr="004804E2">
        <w:rPr>
          <w:rFonts w:ascii="Times New Roman" w:hAnsi="Times New Roman" w:cs="Times New Roman"/>
          <w:color w:val="35322F"/>
          <w:sz w:val="28"/>
          <w:szCs w:val="28"/>
          <w:shd w:val="clear" w:color="auto" w:fill="FFFFFF"/>
        </w:rPr>
        <w:t>На стадии сравнени</w:t>
      </w:r>
      <w:r w:rsidR="00F40E27">
        <w:rPr>
          <w:rFonts w:ascii="Times New Roman" w:hAnsi="Times New Roman" w:cs="Times New Roman"/>
          <w:color w:val="35322F"/>
          <w:sz w:val="28"/>
          <w:szCs w:val="28"/>
          <w:shd w:val="clear" w:color="auto" w:fill="FFFFFF"/>
        </w:rPr>
        <w:t>я</w:t>
      </w:r>
      <w:r w:rsidRPr="004804E2">
        <w:rPr>
          <w:rFonts w:ascii="Times New Roman" w:hAnsi="Times New Roman" w:cs="Times New Roman"/>
          <w:color w:val="35322F"/>
          <w:sz w:val="28"/>
          <w:szCs w:val="28"/>
          <w:shd w:val="clear" w:color="auto" w:fill="FFFFFF"/>
        </w:rPr>
        <w:t xml:space="preserve"> ребёнок учится находить одинаковое в разном, разное в одинаковом. </w:t>
      </w:r>
    </w:p>
    <w:p w14:paraId="6C862EB2" w14:textId="77777777" w:rsidR="00A23A3D" w:rsidRPr="004804E2" w:rsidRDefault="008B1BAA" w:rsidP="004804E2">
      <w:pPr>
        <w:pStyle w:val="a7"/>
        <w:spacing w:before="0" w:line="276" w:lineRule="auto"/>
        <w:ind w:firstLine="709"/>
        <w:jc w:val="both"/>
        <w:rPr>
          <w:rFonts w:ascii="Times New Roman" w:eastAsia="Arial" w:hAnsi="Times New Roman" w:cs="Times New Roman"/>
          <w:color w:val="35322F"/>
          <w:sz w:val="28"/>
          <w:szCs w:val="28"/>
          <w:shd w:val="clear" w:color="auto" w:fill="FFFFFF"/>
        </w:rPr>
      </w:pPr>
      <w:r w:rsidRPr="004804E2">
        <w:rPr>
          <w:rFonts w:ascii="Times New Roman" w:hAnsi="Times New Roman" w:cs="Times New Roman"/>
          <w:color w:val="35322F"/>
          <w:sz w:val="28"/>
          <w:szCs w:val="28"/>
          <w:shd w:val="clear" w:color="auto" w:fill="FFFFFF"/>
        </w:rPr>
        <w:t>На стадии анализа происходит выделение черт, качеств, свойств, используемых материалов и предметов. В своем воображении ребенок может разделить любое изделие на составные части.</w:t>
      </w:r>
    </w:p>
    <w:p w14:paraId="72BA5CA5" w14:textId="4DFCAD7F" w:rsidR="00A23A3D" w:rsidRPr="004804E2" w:rsidRDefault="008B1BAA" w:rsidP="004804E2">
      <w:pPr>
        <w:pStyle w:val="a7"/>
        <w:spacing w:before="0" w:line="276" w:lineRule="auto"/>
        <w:ind w:firstLine="709"/>
        <w:jc w:val="both"/>
        <w:rPr>
          <w:rFonts w:ascii="Times New Roman" w:eastAsia="Arial" w:hAnsi="Times New Roman" w:cs="Times New Roman"/>
          <w:color w:val="35322F"/>
          <w:sz w:val="28"/>
          <w:szCs w:val="28"/>
          <w:shd w:val="clear" w:color="auto" w:fill="FFFFFF"/>
        </w:rPr>
      </w:pPr>
      <w:r w:rsidRPr="004804E2">
        <w:rPr>
          <w:rFonts w:ascii="Times New Roman" w:hAnsi="Times New Roman" w:cs="Times New Roman"/>
          <w:color w:val="35322F"/>
          <w:sz w:val="28"/>
          <w:szCs w:val="28"/>
          <w:shd w:val="clear" w:color="auto" w:fill="FFFFFF"/>
        </w:rPr>
        <w:t>Стадия синтеза тесно связана со стадией анализа. Без анализа синтезировать не получится. Пример тому</w:t>
      </w:r>
      <w:r w:rsidR="00F40E27">
        <w:rPr>
          <w:rFonts w:ascii="Times New Roman" w:hAnsi="Times New Roman" w:cs="Times New Roman"/>
          <w:color w:val="35322F"/>
          <w:sz w:val="28"/>
          <w:szCs w:val="28"/>
          <w:shd w:val="clear" w:color="auto" w:fill="FFFFFF"/>
        </w:rPr>
        <w:t xml:space="preserve"> -</w:t>
      </w:r>
      <w:r w:rsidRPr="004804E2">
        <w:rPr>
          <w:rFonts w:ascii="Times New Roman" w:hAnsi="Times New Roman" w:cs="Times New Roman"/>
          <w:color w:val="35322F"/>
          <w:sz w:val="28"/>
          <w:szCs w:val="28"/>
          <w:shd w:val="clear" w:color="auto" w:fill="FFFFFF"/>
        </w:rPr>
        <w:t xml:space="preserve"> чтение. Не запоминая букв, не понимая</w:t>
      </w:r>
      <w:r w:rsidR="00F40E27">
        <w:rPr>
          <w:rFonts w:ascii="Times New Roman" w:hAnsi="Times New Roman" w:cs="Times New Roman"/>
          <w:color w:val="35322F"/>
          <w:sz w:val="28"/>
          <w:szCs w:val="28"/>
          <w:shd w:val="clear" w:color="auto" w:fill="FFFFFF"/>
        </w:rPr>
        <w:t>,</w:t>
      </w:r>
      <w:r w:rsidRPr="004804E2">
        <w:rPr>
          <w:rFonts w:ascii="Times New Roman" w:hAnsi="Times New Roman" w:cs="Times New Roman"/>
          <w:color w:val="35322F"/>
          <w:sz w:val="28"/>
          <w:szCs w:val="28"/>
          <w:shd w:val="clear" w:color="auto" w:fill="FFFFFF"/>
        </w:rPr>
        <w:t xml:space="preserve"> как они сливаются в слоги, ребёнок не сможет читать.</w:t>
      </w:r>
    </w:p>
    <w:p w14:paraId="72811B0D" w14:textId="0CA8A1B9" w:rsidR="00A23A3D" w:rsidRPr="004804E2" w:rsidRDefault="008B1BAA" w:rsidP="004804E2">
      <w:pPr>
        <w:pStyle w:val="a7"/>
        <w:spacing w:before="0" w:line="276" w:lineRule="auto"/>
        <w:ind w:firstLine="709"/>
        <w:jc w:val="both"/>
        <w:rPr>
          <w:rFonts w:ascii="Times New Roman" w:eastAsia="Arial" w:hAnsi="Times New Roman" w:cs="Times New Roman"/>
          <w:color w:val="35322F"/>
          <w:sz w:val="28"/>
          <w:szCs w:val="28"/>
          <w:shd w:val="clear" w:color="auto" w:fill="FFFFFF"/>
        </w:rPr>
      </w:pPr>
      <w:r w:rsidRPr="004804E2">
        <w:rPr>
          <w:rFonts w:ascii="Times New Roman" w:hAnsi="Times New Roman" w:cs="Times New Roman"/>
          <w:color w:val="35322F"/>
          <w:sz w:val="28"/>
          <w:szCs w:val="28"/>
          <w:shd w:val="clear" w:color="auto" w:fill="FFFFFF"/>
        </w:rPr>
        <w:t>Яркими признаками обобщения являются выделение общих признаков предметов, объединение в группы. Как только у ребёнка появляется связная речь, использование большого количества обобщающих понятий – знайте, началась стадия обобщени</w:t>
      </w:r>
      <w:r w:rsidR="00F40E27">
        <w:rPr>
          <w:rFonts w:ascii="Times New Roman" w:hAnsi="Times New Roman" w:cs="Times New Roman"/>
          <w:color w:val="35322F"/>
          <w:sz w:val="28"/>
          <w:szCs w:val="28"/>
          <w:shd w:val="clear" w:color="auto" w:fill="FFFFFF"/>
        </w:rPr>
        <w:t>я</w:t>
      </w:r>
      <w:r w:rsidRPr="004804E2">
        <w:rPr>
          <w:rFonts w:ascii="Times New Roman" w:hAnsi="Times New Roman" w:cs="Times New Roman"/>
          <w:color w:val="35322F"/>
          <w:sz w:val="28"/>
          <w:szCs w:val="28"/>
          <w:shd w:val="clear" w:color="auto" w:fill="FFFFFF"/>
        </w:rPr>
        <w:t>.</w:t>
      </w:r>
    </w:p>
    <w:p w14:paraId="5DF7BE54" w14:textId="74542B06" w:rsidR="00A23A3D" w:rsidRPr="004804E2" w:rsidRDefault="008B1BAA" w:rsidP="004804E2">
      <w:pPr>
        <w:pStyle w:val="a7"/>
        <w:spacing w:before="0" w:line="276" w:lineRule="auto"/>
        <w:ind w:firstLine="709"/>
        <w:jc w:val="both"/>
        <w:rPr>
          <w:rFonts w:ascii="Times New Roman" w:eastAsia="Arial" w:hAnsi="Times New Roman" w:cs="Times New Roman"/>
          <w:color w:val="35322F"/>
          <w:sz w:val="28"/>
          <w:szCs w:val="28"/>
          <w:shd w:val="clear" w:color="auto" w:fill="FFFFFF"/>
        </w:rPr>
      </w:pPr>
      <w:r w:rsidRPr="004804E2">
        <w:rPr>
          <w:rFonts w:ascii="Times New Roman" w:hAnsi="Times New Roman" w:cs="Times New Roman"/>
          <w:color w:val="35322F"/>
          <w:sz w:val="28"/>
          <w:szCs w:val="28"/>
          <w:shd w:val="clear" w:color="auto" w:fill="FFFFFF"/>
        </w:rPr>
        <w:t xml:space="preserve">Хочу поделиться с вами </w:t>
      </w:r>
      <w:r w:rsidR="00F40E27">
        <w:rPr>
          <w:rFonts w:ascii="Times New Roman" w:hAnsi="Times New Roman" w:cs="Times New Roman"/>
          <w:color w:val="35322F"/>
          <w:sz w:val="28"/>
          <w:szCs w:val="28"/>
          <w:shd w:val="clear" w:color="auto" w:fill="FFFFFF"/>
        </w:rPr>
        <w:t>эффективными</w:t>
      </w:r>
      <w:r w:rsidRPr="004804E2">
        <w:rPr>
          <w:rFonts w:ascii="Times New Roman" w:hAnsi="Times New Roman" w:cs="Times New Roman"/>
          <w:color w:val="35322F"/>
          <w:sz w:val="28"/>
          <w:szCs w:val="28"/>
          <w:shd w:val="clear" w:color="auto" w:fill="FFFFFF"/>
        </w:rPr>
        <w:t xml:space="preserve"> играми на развитие логики и мышления у детей с ОВЗ. Эти игры нравятся и мальчикам, и девочкам вне зависимости от возраста и имеющихся нозологий.</w:t>
      </w:r>
    </w:p>
    <w:p w14:paraId="044D790E" w14:textId="77777777" w:rsidR="00A23A3D" w:rsidRPr="004804E2" w:rsidRDefault="008B1BAA" w:rsidP="004804E2">
      <w:pPr>
        <w:pStyle w:val="a7"/>
        <w:spacing w:before="0" w:line="276" w:lineRule="auto"/>
        <w:ind w:firstLine="709"/>
        <w:jc w:val="both"/>
        <w:rPr>
          <w:rFonts w:ascii="Times New Roman" w:eastAsia="Arial" w:hAnsi="Times New Roman" w:cs="Times New Roman"/>
          <w:color w:val="35322F"/>
          <w:sz w:val="28"/>
          <w:szCs w:val="28"/>
          <w:shd w:val="clear" w:color="auto" w:fill="FFFFFF"/>
        </w:rPr>
      </w:pPr>
      <w:r w:rsidRPr="004804E2">
        <w:rPr>
          <w:rFonts w:ascii="Times New Roman" w:hAnsi="Times New Roman" w:cs="Times New Roman"/>
          <w:color w:val="35322F"/>
          <w:sz w:val="28"/>
          <w:szCs w:val="28"/>
          <w:shd w:val="clear" w:color="auto" w:fill="FFFFFF"/>
        </w:rPr>
        <w:t>(Слайд с фото блоков, коробка)</w:t>
      </w:r>
    </w:p>
    <w:p w14:paraId="2B29CE14" w14:textId="77777777" w:rsidR="00A23A3D" w:rsidRPr="004804E2" w:rsidRDefault="008B1BAA" w:rsidP="004804E2">
      <w:pPr>
        <w:pStyle w:val="a7"/>
        <w:spacing w:before="0" w:line="276" w:lineRule="auto"/>
        <w:ind w:firstLine="709"/>
        <w:jc w:val="both"/>
        <w:rPr>
          <w:rFonts w:ascii="Times New Roman" w:eastAsia="Arial" w:hAnsi="Times New Roman" w:cs="Times New Roman"/>
          <w:b/>
          <w:bCs/>
          <w:color w:val="35322F"/>
          <w:sz w:val="28"/>
          <w:szCs w:val="28"/>
          <w:shd w:val="clear" w:color="auto" w:fill="FFFFFF"/>
        </w:rPr>
      </w:pPr>
      <w:r w:rsidRPr="004804E2">
        <w:rPr>
          <w:rFonts w:ascii="Times New Roman" w:hAnsi="Times New Roman" w:cs="Times New Roman"/>
          <w:b/>
          <w:bCs/>
          <w:color w:val="35322F"/>
          <w:sz w:val="28"/>
          <w:szCs w:val="28"/>
          <w:shd w:val="clear" w:color="auto" w:fill="FFFFFF"/>
        </w:rPr>
        <w:t xml:space="preserve">Блоки </w:t>
      </w:r>
      <w:proofErr w:type="spellStart"/>
      <w:r w:rsidRPr="004804E2">
        <w:rPr>
          <w:rFonts w:ascii="Times New Roman" w:hAnsi="Times New Roman" w:cs="Times New Roman"/>
          <w:b/>
          <w:bCs/>
          <w:color w:val="35322F"/>
          <w:sz w:val="28"/>
          <w:szCs w:val="28"/>
          <w:shd w:val="clear" w:color="auto" w:fill="FFFFFF"/>
        </w:rPr>
        <w:t>Дьенеша</w:t>
      </w:r>
      <w:proofErr w:type="spellEnd"/>
      <w:r w:rsidRPr="004804E2">
        <w:rPr>
          <w:rFonts w:ascii="Times New Roman" w:hAnsi="Times New Roman" w:cs="Times New Roman"/>
          <w:b/>
          <w:bCs/>
          <w:color w:val="35322F"/>
          <w:sz w:val="28"/>
          <w:szCs w:val="28"/>
          <w:shd w:val="clear" w:color="auto" w:fill="FFFFFF"/>
        </w:rPr>
        <w:t xml:space="preserve">. </w:t>
      </w:r>
    </w:p>
    <w:p w14:paraId="37E3EAAE" w14:textId="7248652C" w:rsidR="00A23A3D" w:rsidRPr="004804E2" w:rsidRDefault="007F62A4" w:rsidP="004804E2">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76" w:lineRule="auto"/>
        <w:ind w:firstLine="709"/>
        <w:jc w:val="both"/>
        <w:rPr>
          <w:rFonts w:ascii="Times New Roman" w:eastAsia="Helvetica" w:hAnsi="Times New Roman" w:cs="Times New Roman"/>
          <w:sz w:val="28"/>
          <w:szCs w:val="28"/>
        </w:rPr>
      </w:pPr>
      <w:r>
        <w:rPr>
          <w:rFonts w:ascii="Times New Roman" w:hAnsi="Times New Roman" w:cs="Times New Roman"/>
          <w:sz w:val="28"/>
          <w:szCs w:val="28"/>
        </w:rPr>
        <w:t>П</w:t>
      </w:r>
      <w:r w:rsidR="008B1BAA" w:rsidRPr="004804E2">
        <w:rPr>
          <w:rFonts w:ascii="Times New Roman" w:hAnsi="Times New Roman" w:cs="Times New Roman"/>
          <w:sz w:val="28"/>
          <w:szCs w:val="28"/>
        </w:rPr>
        <w:t xml:space="preserve">едагог-психолог </w:t>
      </w:r>
      <w:proofErr w:type="spellStart"/>
      <w:r w:rsidR="008B1BAA" w:rsidRPr="004804E2">
        <w:rPr>
          <w:rFonts w:ascii="Times New Roman" w:hAnsi="Times New Roman" w:cs="Times New Roman"/>
          <w:sz w:val="28"/>
          <w:szCs w:val="28"/>
        </w:rPr>
        <w:t>Золтан</w:t>
      </w:r>
      <w:proofErr w:type="spellEnd"/>
      <w:r w:rsidR="008B1BAA" w:rsidRPr="004804E2">
        <w:rPr>
          <w:rFonts w:ascii="Times New Roman" w:hAnsi="Times New Roman" w:cs="Times New Roman"/>
          <w:sz w:val="28"/>
          <w:szCs w:val="28"/>
        </w:rPr>
        <w:t xml:space="preserve"> </w:t>
      </w:r>
      <w:proofErr w:type="spellStart"/>
      <w:r w:rsidR="008B1BAA" w:rsidRPr="004804E2">
        <w:rPr>
          <w:rFonts w:ascii="Times New Roman" w:hAnsi="Times New Roman" w:cs="Times New Roman"/>
          <w:sz w:val="28"/>
          <w:szCs w:val="28"/>
        </w:rPr>
        <w:t>Дьенеш</w:t>
      </w:r>
      <w:proofErr w:type="spellEnd"/>
      <w:r>
        <w:rPr>
          <w:rFonts w:ascii="Times New Roman" w:hAnsi="Times New Roman" w:cs="Times New Roman"/>
          <w:sz w:val="28"/>
          <w:szCs w:val="28"/>
        </w:rPr>
        <w:t xml:space="preserve"> </w:t>
      </w:r>
      <w:r w:rsidRPr="004804E2">
        <w:rPr>
          <w:rFonts w:ascii="Times New Roman" w:hAnsi="Times New Roman" w:cs="Times New Roman"/>
          <w:sz w:val="28"/>
          <w:szCs w:val="28"/>
        </w:rPr>
        <w:t>изобрел методику, посредством которой дошкольники узнают об абстрактных понятиях, визуализируя их.</w:t>
      </w:r>
      <w:r>
        <w:rPr>
          <w:rFonts w:ascii="Times New Roman" w:hAnsi="Times New Roman" w:cs="Times New Roman"/>
          <w:sz w:val="28"/>
          <w:szCs w:val="28"/>
        </w:rPr>
        <w:t xml:space="preserve"> </w:t>
      </w:r>
      <w:r w:rsidR="008B1BAA" w:rsidRPr="004804E2">
        <w:rPr>
          <w:rFonts w:ascii="Times New Roman" w:hAnsi="Times New Roman" w:cs="Times New Roman"/>
          <w:sz w:val="28"/>
          <w:szCs w:val="28"/>
        </w:rPr>
        <w:t xml:space="preserve">Она представляет собой занимательную игру </w:t>
      </w:r>
      <w:r>
        <w:rPr>
          <w:rFonts w:ascii="Times New Roman" w:hAnsi="Times New Roman" w:cs="Times New Roman"/>
          <w:sz w:val="28"/>
          <w:szCs w:val="28"/>
        </w:rPr>
        <w:t xml:space="preserve">по </w:t>
      </w:r>
      <w:r w:rsidR="008B1BAA" w:rsidRPr="004804E2">
        <w:rPr>
          <w:rFonts w:ascii="Times New Roman" w:hAnsi="Times New Roman" w:cs="Times New Roman"/>
          <w:sz w:val="28"/>
          <w:szCs w:val="28"/>
        </w:rPr>
        <w:t>формировани</w:t>
      </w:r>
      <w:r>
        <w:rPr>
          <w:rFonts w:ascii="Times New Roman" w:hAnsi="Times New Roman" w:cs="Times New Roman"/>
          <w:sz w:val="28"/>
          <w:szCs w:val="28"/>
        </w:rPr>
        <w:t>ю</w:t>
      </w:r>
      <w:r w:rsidR="008B1BAA" w:rsidRPr="004804E2">
        <w:rPr>
          <w:rFonts w:ascii="Times New Roman" w:hAnsi="Times New Roman" w:cs="Times New Roman"/>
          <w:sz w:val="28"/>
          <w:szCs w:val="28"/>
        </w:rPr>
        <w:t xml:space="preserve"> у детей математического и логического</w:t>
      </w:r>
      <w:r w:rsidR="00F40E27">
        <w:rPr>
          <w:rFonts w:ascii="Times New Roman" w:hAnsi="Times New Roman" w:cs="Times New Roman"/>
          <w:sz w:val="28"/>
          <w:szCs w:val="28"/>
        </w:rPr>
        <w:t xml:space="preserve"> </w:t>
      </w:r>
      <w:r w:rsidR="008B1BAA" w:rsidRPr="004804E2">
        <w:rPr>
          <w:rFonts w:ascii="Times New Roman" w:hAnsi="Times New Roman" w:cs="Times New Roman"/>
          <w:sz w:val="28"/>
          <w:szCs w:val="28"/>
        </w:rPr>
        <w:t xml:space="preserve">мышления. </w:t>
      </w:r>
    </w:p>
    <w:p w14:paraId="3DAED546" w14:textId="373929E7" w:rsidR="00A23A3D" w:rsidRPr="004804E2" w:rsidRDefault="008B1BAA" w:rsidP="004804E2">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76" w:lineRule="auto"/>
        <w:ind w:firstLine="709"/>
        <w:jc w:val="both"/>
        <w:rPr>
          <w:rFonts w:ascii="Times New Roman" w:eastAsia="Helvetica" w:hAnsi="Times New Roman" w:cs="Times New Roman"/>
          <w:sz w:val="28"/>
          <w:szCs w:val="28"/>
        </w:rPr>
      </w:pPr>
      <w:r w:rsidRPr="004804E2">
        <w:rPr>
          <w:rFonts w:ascii="Times New Roman" w:hAnsi="Times New Roman" w:cs="Times New Roman"/>
          <w:sz w:val="28"/>
          <w:szCs w:val="28"/>
        </w:rPr>
        <w:t>Дошкольнику сложно зафиксировать в уме информацию, когда приходится долго слушать, напрягать мозг. А игровой метод позволяет ребенку усваивать и запоминать информацию без напряжения и утомления.</w:t>
      </w:r>
    </w:p>
    <w:p w14:paraId="6A85492D" w14:textId="290F3F88" w:rsidR="00A23A3D" w:rsidRPr="004804E2" w:rsidRDefault="008B1BAA" w:rsidP="004804E2">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76" w:lineRule="auto"/>
        <w:ind w:firstLine="709"/>
        <w:jc w:val="both"/>
        <w:rPr>
          <w:rFonts w:ascii="Times New Roman" w:eastAsia="Helvetica" w:hAnsi="Times New Roman" w:cs="Times New Roman"/>
          <w:sz w:val="28"/>
          <w:szCs w:val="28"/>
        </w:rPr>
      </w:pPr>
      <w:r w:rsidRPr="004804E2">
        <w:rPr>
          <w:rFonts w:ascii="Times New Roman" w:hAnsi="Times New Roman" w:cs="Times New Roman"/>
          <w:sz w:val="28"/>
          <w:szCs w:val="28"/>
        </w:rPr>
        <w:t xml:space="preserve">Математические блоки </w:t>
      </w:r>
      <w:proofErr w:type="spellStart"/>
      <w:r w:rsidRPr="004804E2">
        <w:rPr>
          <w:rFonts w:ascii="Times New Roman" w:hAnsi="Times New Roman" w:cs="Times New Roman"/>
          <w:sz w:val="28"/>
          <w:szCs w:val="28"/>
        </w:rPr>
        <w:t>Дьенеша</w:t>
      </w:r>
      <w:proofErr w:type="spellEnd"/>
      <w:r w:rsidRPr="004804E2">
        <w:rPr>
          <w:rFonts w:ascii="Times New Roman" w:hAnsi="Times New Roman" w:cs="Times New Roman"/>
          <w:sz w:val="28"/>
          <w:szCs w:val="28"/>
        </w:rPr>
        <w:t xml:space="preserve"> -</w:t>
      </w:r>
      <w:r w:rsidR="007F62A4">
        <w:rPr>
          <w:rFonts w:ascii="Times New Roman" w:hAnsi="Times New Roman" w:cs="Times New Roman"/>
          <w:sz w:val="28"/>
          <w:szCs w:val="28"/>
        </w:rPr>
        <w:t xml:space="preserve"> </w:t>
      </w:r>
      <w:r w:rsidRPr="004804E2">
        <w:rPr>
          <w:rFonts w:ascii="Times New Roman" w:hAnsi="Times New Roman" w:cs="Times New Roman"/>
          <w:sz w:val="28"/>
          <w:szCs w:val="28"/>
        </w:rPr>
        <w:t>нетрудный для детского восприятия и увлекательный вариант подготовки к школе.</w:t>
      </w:r>
    </w:p>
    <w:p w14:paraId="5C8F521D" w14:textId="57E825CE" w:rsidR="00A23A3D" w:rsidRPr="004804E2" w:rsidRDefault="008B1BAA" w:rsidP="004804E2">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76" w:lineRule="auto"/>
        <w:ind w:firstLine="709"/>
        <w:jc w:val="both"/>
        <w:rPr>
          <w:rFonts w:ascii="Times New Roman" w:eastAsia="Helvetica" w:hAnsi="Times New Roman" w:cs="Times New Roman"/>
          <w:sz w:val="28"/>
          <w:szCs w:val="28"/>
        </w:rPr>
      </w:pPr>
      <w:r w:rsidRPr="004804E2">
        <w:rPr>
          <w:rFonts w:ascii="Times New Roman" w:hAnsi="Times New Roman" w:cs="Times New Roman"/>
          <w:sz w:val="28"/>
          <w:szCs w:val="28"/>
          <w:u w:val="single"/>
        </w:rPr>
        <w:t xml:space="preserve">Цель игр </w:t>
      </w:r>
      <w:proofErr w:type="spellStart"/>
      <w:r w:rsidRPr="004804E2">
        <w:rPr>
          <w:rFonts w:ascii="Times New Roman" w:hAnsi="Times New Roman" w:cs="Times New Roman"/>
          <w:sz w:val="28"/>
          <w:szCs w:val="28"/>
          <w:u w:val="single"/>
        </w:rPr>
        <w:t>Дьенеша</w:t>
      </w:r>
      <w:proofErr w:type="spellEnd"/>
      <w:r w:rsidRPr="004804E2">
        <w:rPr>
          <w:rFonts w:ascii="Times New Roman" w:hAnsi="Times New Roman" w:cs="Times New Roman"/>
          <w:sz w:val="28"/>
          <w:szCs w:val="28"/>
          <w:u w:val="single"/>
        </w:rPr>
        <w:t xml:space="preserve"> </w:t>
      </w:r>
      <w:r w:rsidRPr="004804E2">
        <w:rPr>
          <w:rFonts w:ascii="Times New Roman" w:hAnsi="Times New Roman" w:cs="Times New Roman"/>
          <w:sz w:val="28"/>
          <w:szCs w:val="28"/>
        </w:rPr>
        <w:t>- формирование логического и математического</w:t>
      </w:r>
      <w:r w:rsidR="007F62A4">
        <w:rPr>
          <w:rFonts w:ascii="Times New Roman" w:hAnsi="Times New Roman" w:cs="Times New Roman"/>
          <w:sz w:val="28"/>
          <w:szCs w:val="28"/>
        </w:rPr>
        <w:t xml:space="preserve"> </w:t>
      </w:r>
      <w:r w:rsidRPr="004804E2">
        <w:rPr>
          <w:rFonts w:ascii="Times New Roman" w:hAnsi="Times New Roman" w:cs="Times New Roman"/>
          <w:sz w:val="28"/>
          <w:szCs w:val="28"/>
        </w:rPr>
        <w:t xml:space="preserve">мышления у </w:t>
      </w:r>
      <w:r w:rsidR="007F62A4">
        <w:rPr>
          <w:rFonts w:ascii="Times New Roman" w:hAnsi="Times New Roman" w:cs="Times New Roman"/>
          <w:sz w:val="28"/>
          <w:szCs w:val="28"/>
        </w:rPr>
        <w:t>дошкольников</w:t>
      </w:r>
      <w:r w:rsidRPr="004804E2">
        <w:rPr>
          <w:rFonts w:ascii="Times New Roman" w:hAnsi="Times New Roman" w:cs="Times New Roman"/>
          <w:sz w:val="28"/>
          <w:szCs w:val="28"/>
        </w:rPr>
        <w:t xml:space="preserve"> и младших школьников.</w:t>
      </w:r>
    </w:p>
    <w:p w14:paraId="014E0B97" w14:textId="1C52B8D8" w:rsidR="00A23A3D" w:rsidRPr="004804E2" w:rsidRDefault="008B1BAA" w:rsidP="004804E2">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76" w:lineRule="auto"/>
        <w:ind w:firstLine="709"/>
        <w:jc w:val="both"/>
        <w:rPr>
          <w:rFonts w:ascii="Times New Roman" w:eastAsia="Helvetica" w:hAnsi="Times New Roman" w:cs="Times New Roman"/>
          <w:sz w:val="28"/>
          <w:szCs w:val="28"/>
          <w:u w:val="single"/>
        </w:rPr>
      </w:pPr>
      <w:r w:rsidRPr="004804E2">
        <w:rPr>
          <w:rFonts w:ascii="Times New Roman" w:hAnsi="Times New Roman" w:cs="Times New Roman"/>
          <w:sz w:val="28"/>
          <w:szCs w:val="28"/>
          <w:u w:val="single"/>
        </w:rPr>
        <w:t>Задачи:</w:t>
      </w:r>
    </w:p>
    <w:p w14:paraId="2A1F464C" w14:textId="77777777" w:rsidR="00A23A3D" w:rsidRPr="004804E2" w:rsidRDefault="008B1BAA" w:rsidP="004804E2">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76" w:lineRule="auto"/>
        <w:ind w:firstLine="709"/>
        <w:jc w:val="both"/>
        <w:rPr>
          <w:rFonts w:ascii="Times New Roman" w:eastAsia="Helvetica" w:hAnsi="Times New Roman" w:cs="Times New Roman"/>
          <w:sz w:val="28"/>
          <w:szCs w:val="28"/>
        </w:rPr>
      </w:pPr>
      <w:r w:rsidRPr="004804E2">
        <w:rPr>
          <w:rFonts w:ascii="Tahoma" w:hAnsi="Tahoma" w:cs="Tahoma"/>
          <w:sz w:val="28"/>
          <w:szCs w:val="28"/>
        </w:rPr>
        <w:t>﻿﻿</w:t>
      </w:r>
      <w:r w:rsidRPr="004804E2">
        <w:rPr>
          <w:rFonts w:ascii="Times New Roman" w:hAnsi="Times New Roman" w:cs="Times New Roman"/>
          <w:sz w:val="28"/>
          <w:szCs w:val="28"/>
        </w:rPr>
        <w:t>- обучение навыку анализа форм, сравнения их по определенным параметрам;</w:t>
      </w:r>
    </w:p>
    <w:p w14:paraId="0CD88C0F" w14:textId="77777777" w:rsidR="00A23A3D" w:rsidRPr="004804E2" w:rsidRDefault="008B1BAA" w:rsidP="004804E2">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76" w:lineRule="auto"/>
        <w:ind w:firstLine="709"/>
        <w:jc w:val="both"/>
        <w:rPr>
          <w:rFonts w:ascii="Times New Roman" w:eastAsia="Helvetica" w:hAnsi="Times New Roman" w:cs="Times New Roman"/>
          <w:sz w:val="28"/>
          <w:szCs w:val="28"/>
        </w:rPr>
      </w:pPr>
      <w:r w:rsidRPr="004804E2">
        <w:rPr>
          <w:rFonts w:ascii="Tahoma" w:hAnsi="Tahoma" w:cs="Tahoma"/>
          <w:sz w:val="28"/>
          <w:szCs w:val="28"/>
        </w:rPr>
        <w:t>﻿﻿</w:t>
      </w:r>
      <w:r w:rsidRPr="004804E2">
        <w:rPr>
          <w:rFonts w:ascii="Times New Roman" w:hAnsi="Times New Roman" w:cs="Times New Roman"/>
          <w:sz w:val="28"/>
          <w:szCs w:val="28"/>
        </w:rPr>
        <w:t>- творческое и интеллектуальное развитие;</w:t>
      </w:r>
    </w:p>
    <w:p w14:paraId="6A81CE23" w14:textId="77777777" w:rsidR="00A23A3D" w:rsidRPr="004804E2" w:rsidRDefault="008B1BAA" w:rsidP="004804E2">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76" w:lineRule="auto"/>
        <w:ind w:firstLine="709"/>
        <w:jc w:val="both"/>
        <w:rPr>
          <w:rFonts w:ascii="Times New Roman" w:eastAsia="Helvetica" w:hAnsi="Times New Roman" w:cs="Times New Roman"/>
          <w:sz w:val="28"/>
          <w:szCs w:val="28"/>
        </w:rPr>
      </w:pPr>
      <w:r w:rsidRPr="004804E2">
        <w:rPr>
          <w:rFonts w:ascii="Tahoma" w:hAnsi="Tahoma" w:cs="Tahoma"/>
          <w:sz w:val="28"/>
          <w:szCs w:val="28"/>
        </w:rPr>
        <w:t>﻿﻿</w:t>
      </w:r>
      <w:r w:rsidRPr="004804E2">
        <w:rPr>
          <w:rFonts w:ascii="Times New Roman" w:hAnsi="Times New Roman" w:cs="Times New Roman"/>
          <w:sz w:val="28"/>
          <w:szCs w:val="28"/>
        </w:rPr>
        <w:t>- развитие умения логически мыслить, строить цепочки мыслей, высказывать предположения;</w:t>
      </w:r>
    </w:p>
    <w:p w14:paraId="10CDFD21" w14:textId="77777777" w:rsidR="00A23A3D" w:rsidRPr="004804E2" w:rsidRDefault="008B1BAA" w:rsidP="004804E2">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76" w:lineRule="auto"/>
        <w:ind w:firstLine="709"/>
        <w:jc w:val="both"/>
        <w:rPr>
          <w:rFonts w:ascii="Times New Roman" w:eastAsia="Helvetica" w:hAnsi="Times New Roman" w:cs="Times New Roman"/>
          <w:sz w:val="28"/>
          <w:szCs w:val="28"/>
        </w:rPr>
      </w:pPr>
      <w:r w:rsidRPr="004804E2">
        <w:rPr>
          <w:rFonts w:ascii="Tahoma" w:hAnsi="Tahoma" w:cs="Tahoma"/>
          <w:sz w:val="28"/>
          <w:szCs w:val="28"/>
        </w:rPr>
        <w:t>﻿﻿</w:t>
      </w:r>
      <w:r w:rsidRPr="004804E2">
        <w:rPr>
          <w:rFonts w:ascii="Times New Roman" w:hAnsi="Times New Roman" w:cs="Times New Roman"/>
          <w:sz w:val="28"/>
          <w:szCs w:val="28"/>
        </w:rPr>
        <w:t>- формирование ответственности, усидчивости, прилежания;</w:t>
      </w:r>
    </w:p>
    <w:p w14:paraId="4974A611" w14:textId="77777777" w:rsidR="00A23A3D" w:rsidRPr="004804E2" w:rsidRDefault="008B1BAA" w:rsidP="004804E2">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76" w:lineRule="auto"/>
        <w:ind w:firstLine="709"/>
        <w:jc w:val="both"/>
        <w:rPr>
          <w:rFonts w:ascii="Times New Roman" w:eastAsia="Helvetica" w:hAnsi="Times New Roman" w:cs="Times New Roman"/>
          <w:sz w:val="28"/>
          <w:szCs w:val="28"/>
        </w:rPr>
      </w:pPr>
      <w:r w:rsidRPr="004804E2">
        <w:rPr>
          <w:rFonts w:ascii="Tahoma" w:hAnsi="Tahoma" w:cs="Tahoma"/>
          <w:sz w:val="28"/>
          <w:szCs w:val="28"/>
        </w:rPr>
        <w:t>﻿﻿</w:t>
      </w:r>
      <w:r w:rsidRPr="004804E2">
        <w:rPr>
          <w:rFonts w:ascii="Times New Roman" w:hAnsi="Times New Roman" w:cs="Times New Roman"/>
          <w:sz w:val="28"/>
          <w:szCs w:val="28"/>
        </w:rPr>
        <w:t>- развитие речи, расширение индивидуального словаря.</w:t>
      </w:r>
    </w:p>
    <w:p w14:paraId="1B13B42B" w14:textId="0C355E2A" w:rsidR="00A23A3D" w:rsidRPr="004804E2" w:rsidRDefault="008B1BAA" w:rsidP="004804E2">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76" w:lineRule="auto"/>
        <w:ind w:firstLine="709"/>
        <w:jc w:val="both"/>
        <w:rPr>
          <w:rFonts w:ascii="Times New Roman" w:eastAsia="Helvetica" w:hAnsi="Times New Roman" w:cs="Times New Roman"/>
          <w:sz w:val="28"/>
          <w:szCs w:val="28"/>
        </w:rPr>
      </w:pPr>
      <w:r w:rsidRPr="004804E2">
        <w:rPr>
          <w:rFonts w:ascii="Times New Roman" w:hAnsi="Times New Roman" w:cs="Times New Roman"/>
          <w:sz w:val="28"/>
          <w:szCs w:val="28"/>
        </w:rPr>
        <w:lastRenderedPageBreak/>
        <w:t>В самом начале дети знакомятся с геометрическими фигурами, цветом, толщиной</w:t>
      </w:r>
      <w:r w:rsidR="007F62A4">
        <w:rPr>
          <w:rFonts w:ascii="Times New Roman" w:hAnsi="Times New Roman" w:cs="Times New Roman"/>
          <w:sz w:val="28"/>
          <w:szCs w:val="28"/>
        </w:rPr>
        <w:t xml:space="preserve"> и величиной </w:t>
      </w:r>
      <w:r w:rsidRPr="004804E2">
        <w:rPr>
          <w:rFonts w:ascii="Times New Roman" w:hAnsi="Times New Roman" w:cs="Times New Roman"/>
          <w:sz w:val="28"/>
          <w:szCs w:val="28"/>
        </w:rPr>
        <w:t>фигур. Учатся сравнивать, соотносить фигуры с образцом. В дальнейшем</w:t>
      </w:r>
      <w:r w:rsidR="007F62A4">
        <w:rPr>
          <w:rFonts w:ascii="Times New Roman" w:hAnsi="Times New Roman" w:cs="Times New Roman"/>
          <w:sz w:val="28"/>
          <w:szCs w:val="28"/>
        </w:rPr>
        <w:t xml:space="preserve"> </w:t>
      </w:r>
      <w:r w:rsidRPr="004804E2">
        <w:rPr>
          <w:rFonts w:ascii="Times New Roman" w:hAnsi="Times New Roman" w:cs="Times New Roman"/>
          <w:sz w:val="28"/>
          <w:szCs w:val="28"/>
        </w:rPr>
        <w:t>- анализировать образец, проговаривать</w:t>
      </w:r>
      <w:r w:rsidR="007F62A4">
        <w:rPr>
          <w:rFonts w:ascii="Times New Roman" w:hAnsi="Times New Roman" w:cs="Times New Roman"/>
          <w:sz w:val="28"/>
          <w:szCs w:val="28"/>
        </w:rPr>
        <w:t>,</w:t>
      </w:r>
      <w:r w:rsidRPr="004804E2">
        <w:rPr>
          <w:rFonts w:ascii="Times New Roman" w:hAnsi="Times New Roman" w:cs="Times New Roman"/>
          <w:sz w:val="28"/>
          <w:szCs w:val="28"/>
        </w:rPr>
        <w:t xml:space="preserve"> какие фигуры нужны и сколько. Выбирать фигуры, выкладывать в нужном порядке, сравнивать с образцом и исправлять ошибки!  (</w:t>
      </w:r>
      <w:proofErr w:type="gramStart"/>
      <w:r w:rsidRPr="004804E2">
        <w:rPr>
          <w:rFonts w:ascii="Times New Roman" w:hAnsi="Times New Roman" w:cs="Times New Roman"/>
          <w:sz w:val="28"/>
          <w:szCs w:val="28"/>
        </w:rPr>
        <w:t>Фото альбомов</w:t>
      </w:r>
      <w:proofErr w:type="gramEnd"/>
      <w:r w:rsidRPr="004804E2">
        <w:rPr>
          <w:rFonts w:ascii="Times New Roman" w:hAnsi="Times New Roman" w:cs="Times New Roman"/>
          <w:sz w:val="28"/>
          <w:szCs w:val="28"/>
        </w:rPr>
        <w:t xml:space="preserve"> на слайде)</w:t>
      </w:r>
    </w:p>
    <w:p w14:paraId="5DF38EDD" w14:textId="766A166B" w:rsidR="00A23A3D" w:rsidRPr="004804E2" w:rsidRDefault="008B1BAA" w:rsidP="004804E2">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76" w:lineRule="auto"/>
        <w:ind w:firstLine="709"/>
        <w:jc w:val="both"/>
        <w:rPr>
          <w:rFonts w:ascii="Times New Roman" w:eastAsia="Helvetica" w:hAnsi="Times New Roman" w:cs="Times New Roman"/>
          <w:sz w:val="28"/>
          <w:szCs w:val="28"/>
        </w:rPr>
      </w:pPr>
      <w:r w:rsidRPr="004804E2">
        <w:rPr>
          <w:rFonts w:ascii="Times New Roman" w:hAnsi="Times New Roman" w:cs="Times New Roman"/>
          <w:sz w:val="28"/>
          <w:szCs w:val="28"/>
        </w:rPr>
        <w:t xml:space="preserve"> Есть различные альбомы с заданиями для детей, в соответствии с возрастом. Начинаем с альбомов для малышей (вне зависимости от возраста ребенка с ОВЗ) и усложняем по мере усвоения материала.</w:t>
      </w:r>
    </w:p>
    <w:p w14:paraId="63BCABCB" w14:textId="77777777" w:rsidR="00A23A3D" w:rsidRPr="004804E2" w:rsidRDefault="00A23A3D" w:rsidP="004804E2">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76" w:lineRule="auto"/>
        <w:ind w:firstLine="709"/>
        <w:jc w:val="both"/>
        <w:rPr>
          <w:rFonts w:ascii="Times New Roman" w:eastAsia="Helvetica" w:hAnsi="Times New Roman" w:cs="Times New Roman"/>
          <w:sz w:val="28"/>
          <w:szCs w:val="28"/>
        </w:rPr>
      </w:pPr>
    </w:p>
    <w:p w14:paraId="58178015" w14:textId="77777777" w:rsidR="00A23A3D" w:rsidRPr="004804E2" w:rsidRDefault="008B1BAA" w:rsidP="004804E2">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76" w:lineRule="auto"/>
        <w:ind w:firstLine="709"/>
        <w:jc w:val="both"/>
        <w:rPr>
          <w:rFonts w:ascii="Times New Roman" w:eastAsia="Helvetica" w:hAnsi="Times New Roman" w:cs="Times New Roman"/>
          <w:b/>
          <w:bCs/>
          <w:sz w:val="28"/>
          <w:szCs w:val="28"/>
        </w:rPr>
      </w:pPr>
      <w:r w:rsidRPr="004804E2">
        <w:rPr>
          <w:rFonts w:ascii="Times New Roman" w:hAnsi="Times New Roman" w:cs="Times New Roman"/>
          <w:b/>
          <w:bCs/>
          <w:sz w:val="28"/>
          <w:szCs w:val="28"/>
        </w:rPr>
        <w:t xml:space="preserve"> </w:t>
      </w:r>
      <w:proofErr w:type="spellStart"/>
      <w:r w:rsidRPr="004804E2">
        <w:rPr>
          <w:rFonts w:ascii="Times New Roman" w:hAnsi="Times New Roman" w:cs="Times New Roman"/>
          <w:b/>
          <w:bCs/>
          <w:sz w:val="28"/>
          <w:szCs w:val="28"/>
        </w:rPr>
        <w:t>Досочки</w:t>
      </w:r>
      <w:proofErr w:type="spellEnd"/>
      <w:r w:rsidRPr="004804E2">
        <w:rPr>
          <w:rFonts w:ascii="Times New Roman" w:hAnsi="Times New Roman" w:cs="Times New Roman"/>
          <w:b/>
          <w:bCs/>
          <w:sz w:val="28"/>
          <w:szCs w:val="28"/>
        </w:rPr>
        <w:t xml:space="preserve"> </w:t>
      </w:r>
      <w:proofErr w:type="spellStart"/>
      <w:r w:rsidRPr="004804E2">
        <w:rPr>
          <w:rFonts w:ascii="Times New Roman" w:hAnsi="Times New Roman" w:cs="Times New Roman"/>
          <w:b/>
          <w:bCs/>
          <w:sz w:val="28"/>
          <w:szCs w:val="28"/>
        </w:rPr>
        <w:t>Сегена</w:t>
      </w:r>
      <w:proofErr w:type="spellEnd"/>
      <w:r w:rsidRPr="004804E2">
        <w:rPr>
          <w:rFonts w:ascii="Times New Roman" w:hAnsi="Times New Roman" w:cs="Times New Roman"/>
          <w:b/>
          <w:bCs/>
          <w:sz w:val="28"/>
          <w:szCs w:val="28"/>
        </w:rPr>
        <w:t>. (Слайд с фото игрушки и целями)</w:t>
      </w:r>
    </w:p>
    <w:p w14:paraId="189990B4" w14:textId="7C0E9A16" w:rsidR="00A23A3D" w:rsidRPr="004804E2" w:rsidRDefault="008B1BAA" w:rsidP="004804E2">
      <w:pPr>
        <w:pStyle w:val="a7"/>
        <w:spacing w:before="0" w:line="276" w:lineRule="auto"/>
        <w:ind w:firstLine="709"/>
        <w:jc w:val="both"/>
        <w:rPr>
          <w:rFonts w:ascii="Times New Roman" w:eastAsia="Helvetica" w:hAnsi="Times New Roman" w:cs="Times New Roman"/>
          <w:sz w:val="28"/>
          <w:szCs w:val="28"/>
          <w:shd w:val="clear" w:color="auto" w:fill="FFFFFF"/>
        </w:rPr>
      </w:pPr>
      <w:r w:rsidRPr="004804E2">
        <w:rPr>
          <w:rFonts w:ascii="Times New Roman" w:hAnsi="Times New Roman" w:cs="Times New Roman"/>
          <w:sz w:val="28"/>
          <w:szCs w:val="28"/>
          <w:shd w:val="clear" w:color="auto" w:fill="FFFFFF"/>
        </w:rPr>
        <w:t xml:space="preserve">Свое название игрушка получила в честь изобретателя Эдуарда </w:t>
      </w:r>
      <w:proofErr w:type="spellStart"/>
      <w:r w:rsidRPr="004804E2">
        <w:rPr>
          <w:rFonts w:ascii="Times New Roman" w:hAnsi="Times New Roman" w:cs="Times New Roman"/>
          <w:sz w:val="28"/>
          <w:szCs w:val="28"/>
          <w:shd w:val="clear" w:color="auto" w:fill="FFFFFF"/>
        </w:rPr>
        <w:t>Сегена</w:t>
      </w:r>
      <w:proofErr w:type="spellEnd"/>
      <w:r w:rsidRPr="004804E2">
        <w:rPr>
          <w:rFonts w:ascii="Times New Roman" w:hAnsi="Times New Roman" w:cs="Times New Roman"/>
          <w:sz w:val="28"/>
          <w:szCs w:val="28"/>
          <w:shd w:val="clear" w:color="auto" w:fill="FFFFFF"/>
        </w:rPr>
        <w:t xml:space="preserve"> – известного французского врача, основоположника современной олигофренопедагогики. В процессе многочисленных опытов, он доказал, что специальные упражнения и тренировки помогут детям, страдающим слабоумием, адаптироваться в обществе и освоить такие навыки, как чтение, письмо, счет и т.д.</w:t>
      </w:r>
    </w:p>
    <w:p w14:paraId="56511285" w14:textId="6D386058" w:rsidR="00A23A3D" w:rsidRPr="00C433CE" w:rsidRDefault="008B1BAA" w:rsidP="004804E2">
      <w:pPr>
        <w:pStyle w:val="a7"/>
        <w:spacing w:before="0" w:line="276" w:lineRule="auto"/>
        <w:ind w:firstLine="709"/>
        <w:jc w:val="both"/>
        <w:rPr>
          <w:rFonts w:ascii="Times New Roman" w:eastAsia="Helvetica" w:hAnsi="Times New Roman" w:cs="Times New Roman"/>
          <w:sz w:val="28"/>
          <w:szCs w:val="28"/>
          <w:u w:val="single"/>
          <w:shd w:val="clear" w:color="auto" w:fill="FFFFFF"/>
        </w:rPr>
      </w:pPr>
      <w:r w:rsidRPr="004804E2">
        <w:rPr>
          <w:rFonts w:ascii="Times New Roman" w:hAnsi="Times New Roman" w:cs="Times New Roman"/>
          <w:sz w:val="28"/>
          <w:szCs w:val="28"/>
          <w:shd w:val="clear" w:color="auto" w:fill="FFFFFF"/>
        </w:rPr>
        <w:t xml:space="preserve">Методика позволяет достичь следующих </w:t>
      </w:r>
      <w:r w:rsidRPr="00C433CE">
        <w:rPr>
          <w:rFonts w:ascii="Times New Roman" w:hAnsi="Times New Roman" w:cs="Times New Roman"/>
          <w:sz w:val="28"/>
          <w:szCs w:val="28"/>
          <w:u w:val="single"/>
          <w:shd w:val="clear" w:color="auto" w:fill="FFFFFF"/>
        </w:rPr>
        <w:t>целей:</w:t>
      </w:r>
    </w:p>
    <w:p w14:paraId="7F405CF1" w14:textId="0BD7F11A" w:rsidR="00A23A3D" w:rsidRPr="004804E2" w:rsidRDefault="008B1BAA" w:rsidP="004804E2">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76" w:lineRule="auto"/>
        <w:ind w:firstLine="709"/>
        <w:jc w:val="both"/>
        <w:rPr>
          <w:rFonts w:ascii="Times New Roman" w:eastAsia="Helvetica" w:hAnsi="Times New Roman" w:cs="Times New Roman"/>
          <w:sz w:val="28"/>
          <w:szCs w:val="28"/>
        </w:rPr>
      </w:pPr>
      <w:r w:rsidRPr="004804E2">
        <w:rPr>
          <w:rFonts w:ascii="Times New Roman" w:hAnsi="Times New Roman" w:cs="Times New Roman"/>
          <w:sz w:val="28"/>
          <w:szCs w:val="28"/>
        </w:rPr>
        <w:t>- развитие мелк</w:t>
      </w:r>
      <w:r w:rsidR="005F14B1">
        <w:rPr>
          <w:rFonts w:ascii="Times New Roman" w:hAnsi="Times New Roman" w:cs="Times New Roman"/>
          <w:sz w:val="28"/>
          <w:szCs w:val="28"/>
        </w:rPr>
        <w:t>ой</w:t>
      </w:r>
      <w:r w:rsidRPr="004804E2">
        <w:rPr>
          <w:rFonts w:ascii="Times New Roman" w:hAnsi="Times New Roman" w:cs="Times New Roman"/>
          <w:sz w:val="28"/>
          <w:szCs w:val="28"/>
        </w:rPr>
        <w:t xml:space="preserve"> моторик</w:t>
      </w:r>
      <w:r w:rsidR="005F14B1">
        <w:rPr>
          <w:rFonts w:ascii="Times New Roman" w:hAnsi="Times New Roman" w:cs="Times New Roman"/>
          <w:sz w:val="28"/>
          <w:szCs w:val="28"/>
        </w:rPr>
        <w:t>и</w:t>
      </w:r>
      <w:r w:rsidRPr="004804E2">
        <w:rPr>
          <w:rFonts w:ascii="Times New Roman" w:hAnsi="Times New Roman" w:cs="Times New Roman"/>
          <w:sz w:val="28"/>
          <w:szCs w:val="28"/>
        </w:rPr>
        <w:t>, тактильн</w:t>
      </w:r>
      <w:r w:rsidR="005F14B1">
        <w:rPr>
          <w:rFonts w:ascii="Times New Roman" w:hAnsi="Times New Roman" w:cs="Times New Roman"/>
          <w:sz w:val="28"/>
          <w:szCs w:val="28"/>
        </w:rPr>
        <w:t>ого</w:t>
      </w:r>
      <w:r w:rsidRPr="004804E2">
        <w:rPr>
          <w:rFonts w:ascii="Times New Roman" w:hAnsi="Times New Roman" w:cs="Times New Roman"/>
          <w:sz w:val="28"/>
          <w:szCs w:val="28"/>
        </w:rPr>
        <w:t xml:space="preserve"> </w:t>
      </w:r>
      <w:r w:rsidR="005F14B1" w:rsidRPr="004804E2">
        <w:rPr>
          <w:rFonts w:ascii="Times New Roman" w:hAnsi="Times New Roman" w:cs="Times New Roman"/>
          <w:sz w:val="28"/>
          <w:szCs w:val="28"/>
        </w:rPr>
        <w:t>восприяти</w:t>
      </w:r>
      <w:r w:rsidR="005F14B1">
        <w:rPr>
          <w:rFonts w:ascii="Times New Roman" w:hAnsi="Times New Roman" w:cs="Times New Roman"/>
          <w:sz w:val="28"/>
          <w:szCs w:val="28"/>
        </w:rPr>
        <w:t>я</w:t>
      </w:r>
      <w:r w:rsidRPr="004804E2">
        <w:rPr>
          <w:rFonts w:ascii="Times New Roman" w:hAnsi="Times New Roman" w:cs="Times New Roman"/>
          <w:sz w:val="28"/>
          <w:szCs w:val="28"/>
        </w:rPr>
        <w:t>, логик</w:t>
      </w:r>
      <w:r w:rsidR="005F14B1">
        <w:rPr>
          <w:rFonts w:ascii="Times New Roman" w:hAnsi="Times New Roman" w:cs="Times New Roman"/>
          <w:sz w:val="28"/>
          <w:szCs w:val="28"/>
        </w:rPr>
        <w:t>и</w:t>
      </w:r>
      <w:r w:rsidRPr="004804E2">
        <w:rPr>
          <w:rFonts w:ascii="Times New Roman" w:hAnsi="Times New Roman" w:cs="Times New Roman"/>
          <w:sz w:val="28"/>
          <w:szCs w:val="28"/>
        </w:rPr>
        <w:t xml:space="preserve"> и пространственно</w:t>
      </w:r>
      <w:r w:rsidR="005F14B1">
        <w:rPr>
          <w:rFonts w:ascii="Times New Roman" w:hAnsi="Times New Roman" w:cs="Times New Roman"/>
          <w:sz w:val="28"/>
          <w:szCs w:val="28"/>
        </w:rPr>
        <w:t>го</w:t>
      </w:r>
      <w:r w:rsidRPr="004804E2">
        <w:rPr>
          <w:rFonts w:ascii="Times New Roman" w:hAnsi="Times New Roman" w:cs="Times New Roman"/>
          <w:sz w:val="28"/>
          <w:szCs w:val="28"/>
        </w:rPr>
        <w:t xml:space="preserve"> мышлени</w:t>
      </w:r>
      <w:r w:rsidR="005F14B1">
        <w:rPr>
          <w:rFonts w:ascii="Times New Roman" w:hAnsi="Times New Roman" w:cs="Times New Roman"/>
          <w:sz w:val="28"/>
          <w:szCs w:val="28"/>
        </w:rPr>
        <w:t>я</w:t>
      </w:r>
      <w:r w:rsidRPr="004804E2">
        <w:rPr>
          <w:rFonts w:ascii="Times New Roman" w:hAnsi="Times New Roman" w:cs="Times New Roman"/>
          <w:sz w:val="28"/>
          <w:szCs w:val="28"/>
        </w:rPr>
        <w:t>;</w:t>
      </w:r>
    </w:p>
    <w:p w14:paraId="633A8794" w14:textId="77777777" w:rsidR="00A23A3D" w:rsidRPr="004804E2" w:rsidRDefault="008B1BAA" w:rsidP="004804E2">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76" w:lineRule="auto"/>
        <w:ind w:firstLine="709"/>
        <w:jc w:val="both"/>
        <w:rPr>
          <w:rFonts w:ascii="Times New Roman" w:eastAsia="Helvetica" w:hAnsi="Times New Roman" w:cs="Times New Roman"/>
          <w:sz w:val="28"/>
          <w:szCs w:val="28"/>
        </w:rPr>
      </w:pPr>
      <w:r w:rsidRPr="004804E2">
        <w:rPr>
          <w:rFonts w:ascii="Times New Roman" w:hAnsi="Times New Roman" w:cs="Times New Roman"/>
          <w:sz w:val="28"/>
          <w:szCs w:val="28"/>
        </w:rPr>
        <w:t>- ознакомление с понятиями формы и цвета;</w:t>
      </w:r>
    </w:p>
    <w:p w14:paraId="577026AF" w14:textId="018DDF1D" w:rsidR="00A23A3D" w:rsidRPr="004804E2" w:rsidRDefault="008B1BAA" w:rsidP="004804E2">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76" w:lineRule="auto"/>
        <w:ind w:firstLine="709"/>
        <w:jc w:val="both"/>
        <w:rPr>
          <w:rFonts w:ascii="Times New Roman" w:eastAsia="Helvetica" w:hAnsi="Times New Roman" w:cs="Times New Roman"/>
          <w:sz w:val="28"/>
          <w:szCs w:val="28"/>
        </w:rPr>
      </w:pPr>
      <w:r w:rsidRPr="004804E2">
        <w:rPr>
          <w:rFonts w:ascii="Times New Roman" w:hAnsi="Times New Roman" w:cs="Times New Roman"/>
          <w:sz w:val="28"/>
          <w:szCs w:val="28"/>
        </w:rPr>
        <w:t>- раз</w:t>
      </w:r>
      <w:r w:rsidR="005F14B1">
        <w:rPr>
          <w:rFonts w:ascii="Times New Roman" w:hAnsi="Times New Roman" w:cs="Times New Roman"/>
          <w:sz w:val="28"/>
          <w:szCs w:val="28"/>
        </w:rPr>
        <w:t>витие</w:t>
      </w:r>
      <w:r w:rsidRPr="004804E2">
        <w:rPr>
          <w:rFonts w:ascii="Times New Roman" w:hAnsi="Times New Roman" w:cs="Times New Roman"/>
          <w:sz w:val="28"/>
          <w:szCs w:val="28"/>
        </w:rPr>
        <w:t xml:space="preserve"> функций речи;</w:t>
      </w:r>
    </w:p>
    <w:p w14:paraId="14EB7246" w14:textId="3A629524" w:rsidR="00A23A3D" w:rsidRPr="005F14B1" w:rsidRDefault="008B1BAA" w:rsidP="005F14B1">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76" w:lineRule="auto"/>
        <w:ind w:firstLine="709"/>
        <w:jc w:val="both"/>
        <w:rPr>
          <w:rFonts w:ascii="Times New Roman" w:eastAsia="Helvetica" w:hAnsi="Times New Roman" w:cs="Times New Roman"/>
          <w:sz w:val="28"/>
          <w:szCs w:val="28"/>
        </w:rPr>
      </w:pPr>
      <w:r w:rsidRPr="004804E2">
        <w:rPr>
          <w:rFonts w:ascii="Times New Roman" w:hAnsi="Times New Roman" w:cs="Times New Roman"/>
          <w:sz w:val="28"/>
          <w:szCs w:val="28"/>
        </w:rPr>
        <w:t>- развити</w:t>
      </w:r>
      <w:r w:rsidR="005F14B1">
        <w:rPr>
          <w:rFonts w:ascii="Times New Roman" w:hAnsi="Times New Roman" w:cs="Times New Roman"/>
          <w:sz w:val="28"/>
          <w:szCs w:val="28"/>
        </w:rPr>
        <w:t>е</w:t>
      </w:r>
      <w:r w:rsidRPr="004804E2">
        <w:rPr>
          <w:rFonts w:ascii="Times New Roman" w:hAnsi="Times New Roman" w:cs="Times New Roman"/>
          <w:sz w:val="28"/>
          <w:szCs w:val="28"/>
        </w:rPr>
        <w:t xml:space="preserve"> наглядно-действенного мышления:</w:t>
      </w:r>
      <w:r w:rsidR="005F14B1">
        <w:rPr>
          <w:rFonts w:ascii="Times New Roman" w:eastAsia="Helvetica" w:hAnsi="Times New Roman" w:cs="Times New Roman"/>
          <w:sz w:val="28"/>
          <w:szCs w:val="28"/>
        </w:rPr>
        <w:t xml:space="preserve"> </w:t>
      </w:r>
      <w:r w:rsidRPr="004804E2">
        <w:rPr>
          <w:rFonts w:ascii="Times New Roman" w:hAnsi="Times New Roman" w:cs="Times New Roman"/>
          <w:sz w:val="28"/>
          <w:szCs w:val="28"/>
        </w:rPr>
        <w:t>изучение способностей детей к продуманным действиям и поступкам, а также выявление степени обучаемости.</w:t>
      </w:r>
    </w:p>
    <w:p w14:paraId="33915322" w14:textId="16C1743E" w:rsidR="00A23A3D" w:rsidRPr="004804E2" w:rsidRDefault="008B1BAA" w:rsidP="00E01027">
      <w:pPr>
        <w:pStyle w:val="a7"/>
        <w:spacing w:before="0" w:line="276" w:lineRule="auto"/>
        <w:ind w:firstLine="709"/>
        <w:jc w:val="both"/>
        <w:rPr>
          <w:rFonts w:ascii="Times New Roman" w:eastAsia="Helvetica" w:hAnsi="Times New Roman" w:cs="Times New Roman"/>
          <w:sz w:val="28"/>
          <w:szCs w:val="28"/>
        </w:rPr>
      </w:pPr>
      <w:r w:rsidRPr="004804E2">
        <w:rPr>
          <w:rFonts w:ascii="Times New Roman" w:hAnsi="Times New Roman" w:cs="Times New Roman"/>
          <w:sz w:val="28"/>
          <w:szCs w:val="28"/>
          <w:shd w:val="clear" w:color="auto" w:fill="FFFFFF"/>
        </w:rPr>
        <w:t xml:space="preserve">Доски </w:t>
      </w:r>
      <w:proofErr w:type="spellStart"/>
      <w:r w:rsidRPr="004804E2">
        <w:rPr>
          <w:rFonts w:ascii="Times New Roman" w:hAnsi="Times New Roman" w:cs="Times New Roman"/>
          <w:sz w:val="28"/>
          <w:szCs w:val="28"/>
          <w:shd w:val="clear" w:color="auto" w:fill="FFFFFF"/>
        </w:rPr>
        <w:t>Сегена</w:t>
      </w:r>
      <w:proofErr w:type="spellEnd"/>
      <w:r w:rsidRPr="004804E2">
        <w:rPr>
          <w:rFonts w:ascii="Times New Roman" w:hAnsi="Times New Roman" w:cs="Times New Roman"/>
          <w:sz w:val="28"/>
          <w:szCs w:val="28"/>
          <w:shd w:val="clear" w:color="auto" w:fill="FFFFFF"/>
        </w:rPr>
        <w:t xml:space="preserve"> оказывают положительное влияние на развитие мелкой моторики, координации движений, позволяют сконцентрировать внимание, формируют усидчивость. Ребенок учится самостоятельно принимать решения, ориентироваться в нестандартной ситуации.</w:t>
      </w:r>
      <w:r w:rsidR="00E01027">
        <w:rPr>
          <w:rFonts w:ascii="Times New Roman" w:hAnsi="Times New Roman" w:cs="Times New Roman"/>
          <w:sz w:val="28"/>
          <w:szCs w:val="28"/>
          <w:shd w:val="clear" w:color="auto" w:fill="FFFFFF"/>
        </w:rPr>
        <w:t xml:space="preserve"> </w:t>
      </w:r>
      <w:r w:rsidR="00E01027">
        <w:rPr>
          <w:rFonts w:ascii="Times New Roman" w:hAnsi="Times New Roman" w:cs="Times New Roman"/>
          <w:sz w:val="28"/>
          <w:szCs w:val="28"/>
        </w:rPr>
        <w:t xml:space="preserve">Данная методика </w:t>
      </w:r>
      <w:r w:rsidRPr="004804E2">
        <w:rPr>
          <w:rFonts w:ascii="Times New Roman" w:hAnsi="Times New Roman" w:cs="Times New Roman"/>
          <w:sz w:val="28"/>
          <w:szCs w:val="28"/>
        </w:rPr>
        <w:t>актуальн</w:t>
      </w:r>
      <w:r w:rsidR="00E01027">
        <w:rPr>
          <w:rFonts w:ascii="Times New Roman" w:hAnsi="Times New Roman" w:cs="Times New Roman"/>
          <w:sz w:val="28"/>
          <w:szCs w:val="28"/>
        </w:rPr>
        <w:t>а</w:t>
      </w:r>
      <w:r w:rsidRPr="004804E2">
        <w:rPr>
          <w:rFonts w:ascii="Times New Roman" w:hAnsi="Times New Roman" w:cs="Times New Roman"/>
          <w:sz w:val="28"/>
          <w:szCs w:val="28"/>
        </w:rPr>
        <w:t xml:space="preserve"> не только в отношении детей с особенностями развития, но и для детей </w:t>
      </w:r>
      <w:r w:rsidR="005F14B1">
        <w:rPr>
          <w:rFonts w:ascii="Times New Roman" w:hAnsi="Times New Roman" w:cs="Times New Roman"/>
          <w:sz w:val="28"/>
          <w:szCs w:val="28"/>
        </w:rPr>
        <w:t>с нормой</w:t>
      </w:r>
      <w:r w:rsidRPr="004804E2">
        <w:rPr>
          <w:rFonts w:ascii="Times New Roman" w:hAnsi="Times New Roman" w:cs="Times New Roman"/>
          <w:sz w:val="28"/>
          <w:szCs w:val="28"/>
        </w:rPr>
        <w:t xml:space="preserve">. </w:t>
      </w:r>
    </w:p>
    <w:p w14:paraId="692F0D6D" w14:textId="77777777" w:rsidR="00A23A3D" w:rsidRPr="004804E2" w:rsidRDefault="008B1BAA" w:rsidP="004804E2">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76" w:lineRule="auto"/>
        <w:ind w:firstLine="709"/>
        <w:jc w:val="both"/>
        <w:rPr>
          <w:rFonts w:ascii="Times New Roman" w:eastAsia="Helvetica" w:hAnsi="Times New Roman" w:cs="Times New Roman"/>
          <w:sz w:val="28"/>
          <w:szCs w:val="28"/>
        </w:rPr>
      </w:pPr>
      <w:r w:rsidRPr="004804E2">
        <w:rPr>
          <w:rFonts w:ascii="Times New Roman" w:hAnsi="Times New Roman" w:cs="Times New Roman"/>
          <w:sz w:val="28"/>
          <w:szCs w:val="28"/>
        </w:rPr>
        <w:t xml:space="preserve"> Методику </w:t>
      </w:r>
      <w:proofErr w:type="spellStart"/>
      <w:r w:rsidRPr="004804E2">
        <w:rPr>
          <w:rFonts w:ascii="Times New Roman" w:hAnsi="Times New Roman" w:cs="Times New Roman"/>
          <w:sz w:val="28"/>
          <w:szCs w:val="28"/>
        </w:rPr>
        <w:t>Сегена</w:t>
      </w:r>
      <w:proofErr w:type="spellEnd"/>
      <w:r w:rsidRPr="004804E2">
        <w:rPr>
          <w:rFonts w:ascii="Times New Roman" w:hAnsi="Times New Roman" w:cs="Times New Roman"/>
          <w:sz w:val="28"/>
          <w:szCs w:val="28"/>
        </w:rPr>
        <w:t xml:space="preserve"> применяют для обучающих занятий с детьми в возрасте от года и до семи лет. С возрастом меняется комплектность досок и их сложность. После изучения простых фигурок дети осваивают буквы, цифры, фигуры и цвета.</w:t>
      </w:r>
    </w:p>
    <w:p w14:paraId="4D22F2C7" w14:textId="085E3948" w:rsidR="00A23A3D" w:rsidRPr="004804E2" w:rsidRDefault="008B1BAA" w:rsidP="004804E2">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76" w:lineRule="auto"/>
        <w:ind w:firstLine="709"/>
        <w:jc w:val="both"/>
        <w:rPr>
          <w:rFonts w:ascii="Times New Roman" w:eastAsia="Helvetica" w:hAnsi="Times New Roman" w:cs="Times New Roman"/>
          <w:sz w:val="28"/>
          <w:szCs w:val="28"/>
        </w:rPr>
      </w:pPr>
      <w:r w:rsidRPr="004804E2">
        <w:rPr>
          <w:rFonts w:ascii="Times New Roman" w:hAnsi="Times New Roman" w:cs="Times New Roman"/>
          <w:sz w:val="28"/>
          <w:szCs w:val="28"/>
        </w:rPr>
        <w:t xml:space="preserve">Доска </w:t>
      </w:r>
      <w:proofErr w:type="spellStart"/>
      <w:r w:rsidRPr="004804E2">
        <w:rPr>
          <w:rFonts w:ascii="Times New Roman" w:hAnsi="Times New Roman" w:cs="Times New Roman"/>
          <w:sz w:val="28"/>
          <w:szCs w:val="28"/>
        </w:rPr>
        <w:t>Сегена</w:t>
      </w:r>
      <w:proofErr w:type="spellEnd"/>
      <w:r w:rsidRPr="004804E2">
        <w:rPr>
          <w:rFonts w:ascii="Times New Roman" w:hAnsi="Times New Roman" w:cs="Times New Roman"/>
          <w:sz w:val="28"/>
          <w:szCs w:val="28"/>
        </w:rPr>
        <w:t xml:space="preserve"> представляет собой табличку, традиционно изготавливаемую из дерева. Однако, сегодня на полках игрушечных магазинов можно встретить и пластиковые аналоги. На поверхности таблички имеются выемки различной формы. К ним прилагаются фигурки, окрашенные в яркие цвета и повторяющие геометрическую форму выемок. Перед малышом ставится задача соотнести фигурки с выемками и правильно расположить их на доске. </w:t>
      </w:r>
      <w:r w:rsidRPr="004804E2">
        <w:rPr>
          <w:rFonts w:ascii="Times New Roman" w:hAnsi="Times New Roman" w:cs="Times New Roman"/>
          <w:sz w:val="28"/>
          <w:szCs w:val="28"/>
        </w:rPr>
        <w:lastRenderedPageBreak/>
        <w:t xml:space="preserve">Таким образом, у ребенка развивается скорость логического мышления, он учится воспринимать цвета и формы. </w:t>
      </w:r>
    </w:p>
    <w:p w14:paraId="50C89083" w14:textId="5B259C29" w:rsidR="00A23A3D" w:rsidRPr="004804E2" w:rsidRDefault="008B1BAA" w:rsidP="004804E2">
      <w:pPr>
        <w:pStyle w:val="a7"/>
        <w:spacing w:before="0" w:line="276" w:lineRule="auto"/>
        <w:ind w:firstLine="709"/>
        <w:jc w:val="both"/>
        <w:rPr>
          <w:rFonts w:ascii="Times New Roman" w:eastAsia="Helvetica" w:hAnsi="Times New Roman" w:cs="Times New Roman"/>
          <w:sz w:val="28"/>
          <w:szCs w:val="28"/>
          <w:shd w:val="clear" w:color="auto" w:fill="FFFFFF"/>
        </w:rPr>
      </w:pPr>
      <w:r w:rsidRPr="004804E2">
        <w:rPr>
          <w:rFonts w:ascii="Times New Roman" w:hAnsi="Times New Roman" w:cs="Times New Roman"/>
          <w:sz w:val="28"/>
          <w:szCs w:val="28"/>
          <w:shd w:val="clear" w:color="auto" w:fill="FFFFFF"/>
        </w:rPr>
        <w:t xml:space="preserve">Сегодня доски </w:t>
      </w:r>
      <w:proofErr w:type="spellStart"/>
      <w:r w:rsidRPr="004804E2">
        <w:rPr>
          <w:rFonts w:ascii="Times New Roman" w:hAnsi="Times New Roman" w:cs="Times New Roman"/>
          <w:sz w:val="28"/>
          <w:szCs w:val="28"/>
          <w:shd w:val="clear" w:color="auto" w:fill="FFFFFF"/>
        </w:rPr>
        <w:t>Сегена</w:t>
      </w:r>
      <w:proofErr w:type="spellEnd"/>
      <w:r w:rsidRPr="004804E2">
        <w:rPr>
          <w:rFonts w:ascii="Times New Roman" w:hAnsi="Times New Roman" w:cs="Times New Roman"/>
          <w:sz w:val="28"/>
          <w:szCs w:val="28"/>
          <w:shd w:val="clear" w:color="auto" w:fill="FFFFFF"/>
        </w:rPr>
        <w:t xml:space="preserve"> имеют множество модификаций, дополненных новейшими разработками в области педагогики. Самый известный вариант был предложен итальянским врачом и педагогом</w:t>
      </w:r>
      <w:r w:rsidR="00E01027">
        <w:rPr>
          <w:rFonts w:ascii="Times New Roman" w:hAnsi="Times New Roman" w:cs="Times New Roman"/>
          <w:sz w:val="28"/>
          <w:szCs w:val="28"/>
          <w:shd w:val="clear" w:color="auto" w:fill="FFFFFF"/>
        </w:rPr>
        <w:t xml:space="preserve"> </w:t>
      </w:r>
      <w:hyperlink r:id="rId12" w:history="1">
        <w:r w:rsidRPr="004804E2">
          <w:rPr>
            <w:rStyle w:val="Hyperlink0"/>
            <w:rFonts w:ascii="Times New Roman" w:hAnsi="Times New Roman" w:cs="Times New Roman"/>
            <w:sz w:val="28"/>
            <w:szCs w:val="28"/>
            <w:shd w:val="clear" w:color="auto" w:fill="FFFFFF"/>
          </w:rPr>
          <w:t>Марией Монтессори</w:t>
        </w:r>
      </w:hyperlink>
      <w:r w:rsidRPr="004804E2">
        <w:rPr>
          <w:rFonts w:ascii="Times New Roman" w:hAnsi="Times New Roman" w:cs="Times New Roman"/>
          <w:sz w:val="28"/>
          <w:szCs w:val="28"/>
          <w:shd w:val="clear" w:color="auto" w:fill="FFFFFF"/>
        </w:rPr>
        <w:t>.</w:t>
      </w:r>
    </w:p>
    <w:p w14:paraId="395CD1B9" w14:textId="60F9318D" w:rsidR="00A23A3D" w:rsidRPr="004804E2" w:rsidRDefault="008B1BAA" w:rsidP="004804E2">
      <w:pPr>
        <w:pStyle w:val="a7"/>
        <w:spacing w:before="0" w:line="276" w:lineRule="auto"/>
        <w:ind w:firstLine="709"/>
        <w:jc w:val="both"/>
        <w:rPr>
          <w:rFonts w:ascii="Times New Roman" w:eastAsia="Helvetica" w:hAnsi="Times New Roman" w:cs="Times New Roman"/>
          <w:sz w:val="28"/>
          <w:szCs w:val="28"/>
          <w:shd w:val="clear" w:color="auto" w:fill="FFFFFF"/>
        </w:rPr>
      </w:pPr>
      <w:r w:rsidRPr="004804E2">
        <w:rPr>
          <w:rFonts w:ascii="Times New Roman" w:hAnsi="Times New Roman" w:cs="Times New Roman"/>
          <w:sz w:val="28"/>
          <w:szCs w:val="28"/>
          <w:shd w:val="clear" w:color="auto" w:fill="FFFFFF"/>
        </w:rPr>
        <w:t>Особенностью методики является то, что при работе с ней НЕОБЯЗАТЕЛЬНО объяснять суть выполняемого задания с помощью сложных правил и неизвестных пока ребенку слов. Достаточно продемонстрировать необходимое действие визуально и попросить повторить. Здесь важно знать, какой тип восприятия информации у Вашего ребенка преобладает. Если зрительные образы запоминаются малышу лучше - то задание правильнее всего наглядно показать; если ребенок воспринимает новое на слух – то не лишним будет проговорить поставленную задачу перед ее выполнением. Даже слепому ребенку они подходят (но здесь только вкладыши, и только форма).</w:t>
      </w:r>
    </w:p>
    <w:p w14:paraId="38E681C5" w14:textId="6321732D" w:rsidR="00A23A3D" w:rsidRPr="004804E2" w:rsidRDefault="008B1BAA" w:rsidP="004804E2">
      <w:pPr>
        <w:pStyle w:val="a7"/>
        <w:spacing w:before="0" w:line="276" w:lineRule="auto"/>
        <w:ind w:firstLine="709"/>
        <w:jc w:val="both"/>
        <w:rPr>
          <w:rFonts w:ascii="Times New Roman" w:eastAsia="Helvetica" w:hAnsi="Times New Roman" w:cs="Times New Roman"/>
          <w:sz w:val="28"/>
          <w:szCs w:val="28"/>
          <w:shd w:val="clear" w:color="auto" w:fill="FFFFFF"/>
        </w:rPr>
      </w:pPr>
      <w:r w:rsidRPr="004804E2">
        <w:rPr>
          <w:rFonts w:ascii="Times New Roman" w:hAnsi="Times New Roman" w:cs="Times New Roman"/>
          <w:sz w:val="28"/>
          <w:szCs w:val="28"/>
          <w:shd w:val="clear" w:color="auto" w:fill="FFFFFF"/>
        </w:rPr>
        <w:t>Вариаций исполнения этой методики великое множество! Это и картинки с утраченной частью изображения</w:t>
      </w:r>
      <w:r w:rsidR="00786E23">
        <w:rPr>
          <w:rFonts w:ascii="Times New Roman" w:hAnsi="Times New Roman" w:cs="Times New Roman"/>
          <w:sz w:val="28"/>
          <w:szCs w:val="28"/>
          <w:shd w:val="clear" w:color="auto" w:fill="FFFFFF"/>
        </w:rPr>
        <w:t>.</w:t>
      </w:r>
      <w:r w:rsidRPr="004804E2">
        <w:rPr>
          <w:rFonts w:ascii="Times New Roman" w:hAnsi="Times New Roman" w:cs="Times New Roman"/>
          <w:sz w:val="28"/>
          <w:szCs w:val="28"/>
          <w:shd w:val="clear" w:color="auto" w:fill="FFFFFF"/>
        </w:rPr>
        <w:t xml:space="preserve"> (слайд с фото)</w:t>
      </w:r>
    </w:p>
    <w:p w14:paraId="5C9F75C8" w14:textId="154C6363" w:rsidR="00A23A3D" w:rsidRPr="004804E2" w:rsidRDefault="008B1BAA" w:rsidP="004804E2">
      <w:pPr>
        <w:pStyle w:val="a7"/>
        <w:spacing w:before="0" w:line="276" w:lineRule="auto"/>
        <w:ind w:firstLine="709"/>
        <w:jc w:val="both"/>
        <w:rPr>
          <w:rFonts w:ascii="Times New Roman" w:eastAsia="Helvetica" w:hAnsi="Times New Roman" w:cs="Times New Roman"/>
          <w:sz w:val="28"/>
          <w:szCs w:val="28"/>
          <w:shd w:val="clear" w:color="auto" w:fill="FFFFFF"/>
        </w:rPr>
      </w:pPr>
      <w:r w:rsidRPr="004804E2">
        <w:rPr>
          <w:rFonts w:ascii="Times New Roman" w:hAnsi="Times New Roman" w:cs="Times New Roman"/>
          <w:sz w:val="28"/>
          <w:szCs w:val="28"/>
          <w:shd w:val="clear" w:color="auto" w:fill="FFFFFF"/>
        </w:rPr>
        <w:t>И здесь снова присутствуют уровни восприятия и уровни развития - заплатки одной простой формы, заплатки одной сложной формы, заплатки разных форм. Опять же учитываем сложность самого изображения</w:t>
      </w:r>
      <w:r w:rsidR="00786E23">
        <w:rPr>
          <w:rFonts w:ascii="Times New Roman" w:hAnsi="Times New Roman" w:cs="Times New Roman"/>
          <w:sz w:val="28"/>
          <w:szCs w:val="28"/>
          <w:shd w:val="clear" w:color="auto" w:fill="FFFFFF"/>
        </w:rPr>
        <w:t xml:space="preserve"> </w:t>
      </w:r>
      <w:proofErr w:type="gramStart"/>
      <w:r w:rsidRPr="004804E2">
        <w:rPr>
          <w:rFonts w:ascii="Times New Roman" w:hAnsi="Times New Roman" w:cs="Times New Roman"/>
          <w:sz w:val="28"/>
          <w:szCs w:val="28"/>
          <w:shd w:val="clear" w:color="auto" w:fill="FFFFFF"/>
        </w:rPr>
        <w:t>- это</w:t>
      </w:r>
      <w:proofErr w:type="gramEnd"/>
      <w:r w:rsidRPr="004804E2">
        <w:rPr>
          <w:rFonts w:ascii="Times New Roman" w:hAnsi="Times New Roman" w:cs="Times New Roman"/>
          <w:sz w:val="28"/>
          <w:szCs w:val="28"/>
          <w:shd w:val="clear" w:color="auto" w:fill="FFFFFF"/>
        </w:rPr>
        <w:t xml:space="preserve"> может быть простой предмет, картина или однотипный узор, а может быть сложная картина или сложный для восприятия узор. </w:t>
      </w:r>
    </w:p>
    <w:p w14:paraId="6C76507F" w14:textId="2E8D7EDE" w:rsidR="00A23A3D" w:rsidRPr="004804E2" w:rsidRDefault="008B1BAA" w:rsidP="004804E2">
      <w:pPr>
        <w:pStyle w:val="a7"/>
        <w:spacing w:before="0" w:line="276" w:lineRule="auto"/>
        <w:ind w:firstLine="709"/>
        <w:jc w:val="both"/>
        <w:rPr>
          <w:rFonts w:ascii="Times New Roman" w:eastAsia="Helvetica" w:hAnsi="Times New Roman" w:cs="Times New Roman"/>
          <w:sz w:val="28"/>
          <w:szCs w:val="28"/>
          <w:shd w:val="clear" w:color="auto" w:fill="FFFFFF"/>
        </w:rPr>
      </w:pPr>
      <w:r w:rsidRPr="004804E2">
        <w:rPr>
          <w:rFonts w:ascii="Times New Roman" w:hAnsi="Times New Roman" w:cs="Times New Roman"/>
          <w:sz w:val="28"/>
          <w:szCs w:val="28"/>
          <w:shd w:val="clear" w:color="auto" w:fill="FFFFFF"/>
        </w:rPr>
        <w:t>(на слайде примеры картин с разной формой заплатки, сложностью узора).</w:t>
      </w:r>
    </w:p>
    <w:p w14:paraId="6621531C" w14:textId="63F5F733" w:rsidR="00A23A3D" w:rsidRPr="004804E2" w:rsidRDefault="008B1BAA" w:rsidP="004804E2">
      <w:pPr>
        <w:pStyle w:val="a7"/>
        <w:spacing w:before="0" w:line="276" w:lineRule="auto"/>
        <w:ind w:firstLine="709"/>
        <w:jc w:val="both"/>
        <w:rPr>
          <w:rFonts w:ascii="Times New Roman" w:eastAsia="Helvetica" w:hAnsi="Times New Roman" w:cs="Times New Roman"/>
          <w:sz w:val="28"/>
          <w:szCs w:val="28"/>
          <w:shd w:val="clear" w:color="auto" w:fill="FFFFFF"/>
        </w:rPr>
      </w:pPr>
      <w:r w:rsidRPr="004804E2">
        <w:rPr>
          <w:rFonts w:ascii="Times New Roman" w:hAnsi="Times New Roman" w:cs="Times New Roman"/>
          <w:sz w:val="28"/>
          <w:szCs w:val="28"/>
          <w:shd w:val="clear" w:color="auto" w:fill="FFFFFF"/>
        </w:rPr>
        <w:t>Поводов использования этой методики масса! Даже вариант игры с русской матрешкой можно использовать в играх и занятиях. (Слайд с матрешками-липучками)</w:t>
      </w:r>
    </w:p>
    <w:p w14:paraId="277E4CB7" w14:textId="77777777" w:rsidR="00A23A3D" w:rsidRPr="004804E2" w:rsidRDefault="00A23A3D" w:rsidP="004804E2">
      <w:pPr>
        <w:pStyle w:val="a7"/>
        <w:spacing w:before="0" w:line="276" w:lineRule="auto"/>
        <w:ind w:firstLine="709"/>
        <w:jc w:val="both"/>
        <w:rPr>
          <w:rFonts w:ascii="Times New Roman" w:eastAsia="Helvetica" w:hAnsi="Times New Roman" w:cs="Times New Roman"/>
          <w:sz w:val="28"/>
          <w:szCs w:val="28"/>
          <w:shd w:val="clear" w:color="auto" w:fill="FFFFFF"/>
        </w:rPr>
      </w:pPr>
    </w:p>
    <w:p w14:paraId="3351BF67" w14:textId="7F656649" w:rsidR="00A23A3D" w:rsidRPr="004804E2" w:rsidRDefault="008B1BAA" w:rsidP="004804E2">
      <w:pPr>
        <w:pStyle w:val="a7"/>
        <w:spacing w:before="0" w:line="276" w:lineRule="auto"/>
        <w:ind w:firstLine="709"/>
        <w:jc w:val="both"/>
        <w:rPr>
          <w:rFonts w:ascii="Times New Roman" w:eastAsia="Helvetica" w:hAnsi="Times New Roman" w:cs="Times New Roman"/>
          <w:sz w:val="28"/>
          <w:szCs w:val="28"/>
          <w:shd w:val="clear" w:color="auto" w:fill="FFFFFF"/>
        </w:rPr>
      </w:pPr>
      <w:r w:rsidRPr="004804E2">
        <w:rPr>
          <w:rFonts w:ascii="Times New Roman" w:hAnsi="Times New Roman" w:cs="Times New Roman"/>
          <w:sz w:val="28"/>
          <w:szCs w:val="28"/>
          <w:shd w:val="clear" w:color="auto" w:fill="FFFFFF"/>
        </w:rPr>
        <w:t>Здесь, наряду с приобщением к русской культуре, и анализ предмета, и восприятие сложного узора-росписи, и закрепление геометрических фигур, и зрительно-двигательная координация, и наглядно-действенное мышление, и логика.</w:t>
      </w:r>
    </w:p>
    <w:p w14:paraId="6228B1BA" w14:textId="77777777" w:rsidR="00A23A3D" w:rsidRPr="004804E2" w:rsidRDefault="00A23A3D" w:rsidP="004804E2">
      <w:pPr>
        <w:pStyle w:val="a7"/>
        <w:spacing w:before="0" w:line="276" w:lineRule="auto"/>
        <w:ind w:firstLine="709"/>
        <w:jc w:val="both"/>
        <w:rPr>
          <w:rFonts w:ascii="Times New Roman" w:eastAsia="Helvetica" w:hAnsi="Times New Roman" w:cs="Times New Roman"/>
          <w:sz w:val="28"/>
          <w:szCs w:val="28"/>
          <w:shd w:val="clear" w:color="auto" w:fill="FFFFFF"/>
        </w:rPr>
      </w:pPr>
    </w:p>
    <w:p w14:paraId="4E370835" w14:textId="6AA7A967" w:rsidR="00A23A3D" w:rsidRPr="004804E2" w:rsidRDefault="008B1BAA" w:rsidP="004804E2">
      <w:pPr>
        <w:pStyle w:val="a7"/>
        <w:spacing w:before="0" w:line="276" w:lineRule="auto"/>
        <w:ind w:firstLine="709"/>
        <w:jc w:val="both"/>
        <w:rPr>
          <w:rFonts w:ascii="Times New Roman" w:eastAsia="Helvetica" w:hAnsi="Times New Roman" w:cs="Times New Roman"/>
          <w:sz w:val="28"/>
          <w:szCs w:val="28"/>
          <w:shd w:val="clear" w:color="auto" w:fill="FFFFFF"/>
        </w:rPr>
      </w:pPr>
      <w:r w:rsidRPr="004804E2">
        <w:rPr>
          <w:rFonts w:ascii="Times New Roman" w:hAnsi="Times New Roman" w:cs="Times New Roman"/>
          <w:sz w:val="28"/>
          <w:szCs w:val="28"/>
          <w:shd w:val="clear" w:color="auto" w:fill="FFFFFF"/>
        </w:rPr>
        <w:t xml:space="preserve">(Слайд доки </w:t>
      </w:r>
      <w:proofErr w:type="spellStart"/>
      <w:r w:rsidRPr="004804E2">
        <w:rPr>
          <w:rFonts w:ascii="Times New Roman" w:hAnsi="Times New Roman" w:cs="Times New Roman"/>
          <w:sz w:val="28"/>
          <w:szCs w:val="28"/>
          <w:shd w:val="clear" w:color="auto" w:fill="FFFFFF"/>
        </w:rPr>
        <w:t>сло</w:t>
      </w:r>
      <w:r w:rsidR="00852AAA">
        <w:rPr>
          <w:rFonts w:ascii="Times New Roman" w:hAnsi="Times New Roman" w:cs="Times New Roman"/>
          <w:sz w:val="28"/>
          <w:szCs w:val="28"/>
          <w:shd w:val="clear" w:color="auto" w:fill="FFFFFF"/>
        </w:rPr>
        <w:t>ж</w:t>
      </w:r>
      <w:r w:rsidRPr="004804E2">
        <w:rPr>
          <w:rFonts w:ascii="Times New Roman" w:hAnsi="Times New Roman" w:cs="Times New Roman"/>
          <w:sz w:val="28"/>
          <w:szCs w:val="28"/>
          <w:shd w:val="clear" w:color="auto" w:fill="FFFFFF"/>
        </w:rPr>
        <w:t>н</w:t>
      </w:r>
      <w:proofErr w:type="spellEnd"/>
      <w:r w:rsidRPr="004804E2">
        <w:rPr>
          <w:rFonts w:ascii="Times New Roman" w:hAnsi="Times New Roman" w:cs="Times New Roman"/>
          <w:sz w:val="28"/>
          <w:szCs w:val="28"/>
          <w:shd w:val="clear" w:color="auto" w:fill="FFFFFF"/>
        </w:rPr>
        <w:t xml:space="preserve"> </w:t>
      </w:r>
      <w:proofErr w:type="spellStart"/>
      <w:r w:rsidRPr="004804E2">
        <w:rPr>
          <w:rFonts w:ascii="Times New Roman" w:hAnsi="Times New Roman" w:cs="Times New Roman"/>
          <w:sz w:val="28"/>
          <w:szCs w:val="28"/>
          <w:shd w:val="clear" w:color="auto" w:fill="FFFFFF"/>
        </w:rPr>
        <w:t>ур</w:t>
      </w:r>
      <w:proofErr w:type="spellEnd"/>
      <w:r w:rsidRPr="004804E2">
        <w:rPr>
          <w:rFonts w:ascii="Times New Roman" w:hAnsi="Times New Roman" w:cs="Times New Roman"/>
          <w:sz w:val="28"/>
          <w:szCs w:val="28"/>
          <w:shd w:val="clear" w:color="auto" w:fill="FFFFFF"/>
        </w:rPr>
        <w:t>. разрезные геометрические фигуры)</w:t>
      </w:r>
    </w:p>
    <w:p w14:paraId="3042B8B7" w14:textId="77777777" w:rsidR="00A23A3D" w:rsidRPr="004804E2" w:rsidRDefault="00A23A3D" w:rsidP="004804E2">
      <w:pPr>
        <w:pStyle w:val="a7"/>
        <w:spacing w:before="0" w:line="276" w:lineRule="auto"/>
        <w:ind w:firstLine="709"/>
        <w:jc w:val="both"/>
        <w:rPr>
          <w:rFonts w:ascii="Times New Roman" w:eastAsia="Helvetica" w:hAnsi="Times New Roman" w:cs="Times New Roman"/>
          <w:sz w:val="28"/>
          <w:szCs w:val="28"/>
          <w:shd w:val="clear" w:color="auto" w:fill="FFFFFF"/>
        </w:rPr>
      </w:pPr>
    </w:p>
    <w:p w14:paraId="0AB507B2" w14:textId="46160AA6" w:rsidR="00A23A3D" w:rsidRPr="004804E2" w:rsidRDefault="008B1BAA" w:rsidP="004804E2">
      <w:pPr>
        <w:pStyle w:val="a7"/>
        <w:spacing w:before="0" w:line="276" w:lineRule="auto"/>
        <w:ind w:firstLine="709"/>
        <w:jc w:val="both"/>
        <w:rPr>
          <w:rFonts w:ascii="Times New Roman" w:eastAsia="Helvetica" w:hAnsi="Times New Roman" w:cs="Times New Roman"/>
          <w:color w:val="333333"/>
          <w:sz w:val="28"/>
          <w:szCs w:val="28"/>
          <w:shd w:val="clear" w:color="auto" w:fill="F8F8F8"/>
        </w:rPr>
      </w:pPr>
      <w:r w:rsidRPr="00852AAA">
        <w:rPr>
          <w:rFonts w:ascii="Times New Roman" w:hAnsi="Times New Roman" w:cs="Times New Roman"/>
          <w:color w:val="333333"/>
          <w:sz w:val="28"/>
          <w:szCs w:val="28"/>
          <w:shd w:val="clear" w:color="auto" w:fill="F8F8F8"/>
        </w:rPr>
        <w:t>Начинаем с простых вариантов: картинка и одна форма, один цвет и геометрическая форма. Зат</w:t>
      </w:r>
      <w:r w:rsidR="00852AAA">
        <w:rPr>
          <w:rFonts w:ascii="Times New Roman" w:hAnsi="Times New Roman" w:cs="Times New Roman"/>
          <w:color w:val="333333"/>
          <w:sz w:val="28"/>
          <w:szCs w:val="28"/>
          <w:shd w:val="clear" w:color="auto" w:fill="F8F8F8"/>
        </w:rPr>
        <w:t>е</w:t>
      </w:r>
      <w:r w:rsidRPr="00852AAA">
        <w:rPr>
          <w:rFonts w:ascii="Times New Roman" w:hAnsi="Times New Roman" w:cs="Times New Roman"/>
          <w:color w:val="333333"/>
          <w:sz w:val="28"/>
          <w:szCs w:val="28"/>
          <w:shd w:val="clear" w:color="auto" w:fill="F8F8F8"/>
        </w:rPr>
        <w:t>м</w:t>
      </w:r>
      <w:r w:rsidR="00852AAA">
        <w:rPr>
          <w:rFonts w:ascii="Times New Roman" w:hAnsi="Times New Roman" w:cs="Times New Roman"/>
          <w:color w:val="333333"/>
          <w:sz w:val="28"/>
          <w:szCs w:val="28"/>
          <w:shd w:val="clear" w:color="auto" w:fill="F8F8F8"/>
        </w:rPr>
        <w:t>,</w:t>
      </w:r>
      <w:r w:rsidRPr="00852AAA">
        <w:rPr>
          <w:rFonts w:ascii="Times New Roman" w:hAnsi="Times New Roman" w:cs="Times New Roman"/>
          <w:color w:val="333333"/>
          <w:sz w:val="28"/>
          <w:szCs w:val="28"/>
          <w:shd w:val="clear" w:color="auto" w:fill="F8F8F8"/>
        </w:rPr>
        <w:t xml:space="preserve"> берем картинку и разные формы, либо сложный узор и форма. А потом </w:t>
      </w:r>
      <w:r w:rsidR="00852AAA">
        <w:rPr>
          <w:rFonts w:ascii="Times New Roman" w:hAnsi="Times New Roman" w:cs="Times New Roman"/>
          <w:color w:val="333333"/>
          <w:sz w:val="28"/>
          <w:szCs w:val="28"/>
          <w:shd w:val="clear" w:color="auto" w:fill="F8F8F8"/>
        </w:rPr>
        <w:t>с</w:t>
      </w:r>
      <w:r w:rsidRPr="00852AAA">
        <w:rPr>
          <w:rFonts w:ascii="Times New Roman" w:hAnsi="Times New Roman" w:cs="Times New Roman"/>
          <w:color w:val="333333"/>
          <w:sz w:val="28"/>
          <w:szCs w:val="28"/>
          <w:shd w:val="clear" w:color="auto" w:fill="F8F8F8"/>
        </w:rPr>
        <w:t xml:space="preserve">амые сложные доски </w:t>
      </w:r>
      <w:proofErr w:type="spellStart"/>
      <w:r w:rsidRPr="00852AAA">
        <w:rPr>
          <w:rFonts w:ascii="Times New Roman" w:hAnsi="Times New Roman" w:cs="Times New Roman"/>
          <w:color w:val="333333"/>
          <w:sz w:val="28"/>
          <w:szCs w:val="28"/>
          <w:shd w:val="clear" w:color="auto" w:fill="F8F8F8"/>
        </w:rPr>
        <w:t>Сегена</w:t>
      </w:r>
      <w:proofErr w:type="spellEnd"/>
      <w:r w:rsidRPr="00852AAA">
        <w:rPr>
          <w:rFonts w:ascii="Times New Roman" w:hAnsi="Times New Roman" w:cs="Times New Roman"/>
          <w:color w:val="333333"/>
          <w:sz w:val="28"/>
          <w:szCs w:val="28"/>
          <w:shd w:val="clear" w:color="auto" w:fill="F8F8F8"/>
        </w:rPr>
        <w:t xml:space="preserve"> - геометрические, состоящие из нескольких деталей. Для того чтобы их собрать ребенок должен подключить не только логику, но и пространственное мышление. А </w:t>
      </w:r>
      <w:proofErr w:type="gramStart"/>
      <w:r w:rsidRPr="00852AAA">
        <w:rPr>
          <w:rFonts w:ascii="Times New Roman" w:hAnsi="Times New Roman" w:cs="Times New Roman"/>
          <w:color w:val="333333"/>
          <w:sz w:val="28"/>
          <w:szCs w:val="28"/>
          <w:shd w:val="clear" w:color="auto" w:fill="F8F8F8"/>
        </w:rPr>
        <w:t>так же</w:t>
      </w:r>
      <w:proofErr w:type="gramEnd"/>
      <w:r w:rsidR="00852AAA">
        <w:rPr>
          <w:rFonts w:ascii="Times New Roman" w:hAnsi="Times New Roman" w:cs="Times New Roman"/>
          <w:color w:val="333333"/>
          <w:sz w:val="28"/>
          <w:szCs w:val="28"/>
          <w:shd w:val="clear" w:color="auto" w:fill="F8F8F8"/>
        </w:rPr>
        <w:t xml:space="preserve"> </w:t>
      </w:r>
      <w:r w:rsidRPr="00852AAA">
        <w:rPr>
          <w:rFonts w:ascii="Times New Roman" w:hAnsi="Times New Roman" w:cs="Times New Roman"/>
          <w:color w:val="333333"/>
          <w:sz w:val="28"/>
          <w:szCs w:val="28"/>
          <w:shd w:val="clear" w:color="auto" w:fill="F8F8F8"/>
        </w:rPr>
        <w:lastRenderedPageBreak/>
        <w:t>понятия цвета, фигур, которыми ребенок уже должен владеть хотя бы на элементарном уровне.</w:t>
      </w:r>
    </w:p>
    <w:p w14:paraId="1788FA47" w14:textId="02F0637C" w:rsidR="00A23A3D" w:rsidRPr="004804E2" w:rsidRDefault="00852AAA" w:rsidP="004804E2">
      <w:pPr>
        <w:pStyle w:val="a7"/>
        <w:spacing w:before="0" w:line="276" w:lineRule="auto"/>
        <w:ind w:firstLine="709"/>
        <w:jc w:val="both"/>
        <w:rPr>
          <w:rFonts w:ascii="Times New Roman" w:eastAsia="Helvetica" w:hAnsi="Times New Roman" w:cs="Times New Roman"/>
          <w:color w:val="333333"/>
          <w:sz w:val="28"/>
          <w:szCs w:val="28"/>
          <w:shd w:val="clear" w:color="auto" w:fill="F8F8F8"/>
        </w:rPr>
      </w:pPr>
      <w:r>
        <w:rPr>
          <w:rFonts w:ascii="Times New Roman" w:eastAsia="Helvetica" w:hAnsi="Times New Roman" w:cs="Times New Roman"/>
          <w:color w:val="333333"/>
          <w:sz w:val="28"/>
          <w:szCs w:val="28"/>
          <w:shd w:val="clear" w:color="auto" w:fill="F8F8F8"/>
        </w:rPr>
        <w:t xml:space="preserve">Методика </w:t>
      </w:r>
      <w:r w:rsidR="008B1BAA" w:rsidRPr="004804E2">
        <w:rPr>
          <w:rStyle w:val="a8"/>
          <w:rFonts w:ascii="Times New Roman" w:hAnsi="Times New Roman" w:cs="Times New Roman"/>
          <w:b/>
          <w:bCs/>
          <w:color w:val="333333"/>
          <w:sz w:val="28"/>
          <w:szCs w:val="28"/>
          <w:shd w:val="clear" w:color="auto" w:fill="F8F8F8"/>
        </w:rPr>
        <w:t>ЛОГИЧЕСКИЕ ТАБЛИЦЫ</w:t>
      </w:r>
      <w:r w:rsidR="008B1BAA" w:rsidRPr="004804E2">
        <w:rPr>
          <w:rFonts w:ascii="Times New Roman" w:hAnsi="Times New Roman" w:cs="Times New Roman"/>
          <w:color w:val="333333"/>
          <w:sz w:val="28"/>
          <w:szCs w:val="28"/>
          <w:shd w:val="clear" w:color="auto" w:fill="F8F8F8"/>
        </w:rPr>
        <w:t xml:space="preserve"> (слайд </w:t>
      </w:r>
      <w:proofErr w:type="spellStart"/>
      <w:r w:rsidR="008B1BAA" w:rsidRPr="004804E2">
        <w:rPr>
          <w:rFonts w:ascii="Times New Roman" w:hAnsi="Times New Roman" w:cs="Times New Roman"/>
          <w:color w:val="333333"/>
          <w:sz w:val="28"/>
          <w:szCs w:val="28"/>
          <w:shd w:val="clear" w:color="auto" w:fill="F8F8F8"/>
        </w:rPr>
        <w:t>фото+цели</w:t>
      </w:r>
      <w:proofErr w:type="spellEnd"/>
      <w:r w:rsidR="008B1BAA" w:rsidRPr="004804E2">
        <w:rPr>
          <w:rFonts w:ascii="Times New Roman" w:hAnsi="Times New Roman" w:cs="Times New Roman"/>
          <w:color w:val="333333"/>
          <w:sz w:val="28"/>
          <w:szCs w:val="28"/>
          <w:shd w:val="clear" w:color="auto" w:fill="F8F8F8"/>
        </w:rPr>
        <w:t xml:space="preserve"> и задачи)</w:t>
      </w:r>
    </w:p>
    <w:p w14:paraId="0EE6FC36" w14:textId="37435277" w:rsidR="00A23A3D" w:rsidRPr="004804E2" w:rsidRDefault="008B1BAA" w:rsidP="004804E2">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76" w:lineRule="auto"/>
        <w:ind w:firstLine="709"/>
        <w:jc w:val="both"/>
        <w:rPr>
          <w:rFonts w:ascii="Times New Roman" w:eastAsia="Helvetica" w:hAnsi="Times New Roman" w:cs="Times New Roman"/>
          <w:sz w:val="28"/>
          <w:szCs w:val="28"/>
        </w:rPr>
      </w:pPr>
      <w:r w:rsidRPr="004804E2">
        <w:rPr>
          <w:rFonts w:ascii="Times New Roman" w:hAnsi="Times New Roman" w:cs="Times New Roman"/>
          <w:sz w:val="28"/>
          <w:szCs w:val="28"/>
        </w:rPr>
        <w:t>Это развивающая игра рассчитана на детей старшего дошкольного возраста. В данном виде игры развитие дошкольника становится наиболее продуктивным и наглядным.</w:t>
      </w:r>
    </w:p>
    <w:p w14:paraId="4E66513F" w14:textId="37845B45" w:rsidR="00A23A3D" w:rsidRPr="004804E2" w:rsidRDefault="008B1BAA" w:rsidP="004804E2">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76" w:lineRule="auto"/>
        <w:ind w:firstLine="709"/>
        <w:jc w:val="both"/>
        <w:rPr>
          <w:rFonts w:ascii="Times New Roman" w:eastAsia="Helvetica" w:hAnsi="Times New Roman" w:cs="Times New Roman"/>
          <w:sz w:val="28"/>
          <w:szCs w:val="28"/>
        </w:rPr>
      </w:pPr>
      <w:r w:rsidRPr="004804E2">
        <w:rPr>
          <w:rFonts w:ascii="Times New Roman" w:hAnsi="Times New Roman" w:cs="Times New Roman"/>
          <w:sz w:val="28"/>
          <w:szCs w:val="28"/>
        </w:rPr>
        <w:t xml:space="preserve">Эту игру следует применять </w:t>
      </w:r>
      <w:r w:rsidR="00852AAA">
        <w:rPr>
          <w:rFonts w:ascii="Times New Roman" w:hAnsi="Times New Roman" w:cs="Times New Roman"/>
          <w:sz w:val="28"/>
          <w:szCs w:val="28"/>
        </w:rPr>
        <w:t xml:space="preserve">как </w:t>
      </w:r>
      <w:r w:rsidRPr="004804E2">
        <w:rPr>
          <w:rFonts w:ascii="Times New Roman" w:hAnsi="Times New Roman" w:cs="Times New Roman"/>
          <w:sz w:val="28"/>
          <w:szCs w:val="28"/>
        </w:rPr>
        <w:t>на индивидуальных, так и на групповых занятиях. Эт</w:t>
      </w:r>
      <w:r w:rsidR="00852AAA">
        <w:rPr>
          <w:rFonts w:ascii="Times New Roman" w:hAnsi="Times New Roman" w:cs="Times New Roman"/>
          <w:sz w:val="28"/>
          <w:szCs w:val="28"/>
        </w:rPr>
        <w:t>о</w:t>
      </w:r>
      <w:r w:rsidRPr="004804E2">
        <w:rPr>
          <w:rFonts w:ascii="Times New Roman" w:hAnsi="Times New Roman" w:cs="Times New Roman"/>
          <w:sz w:val="28"/>
          <w:szCs w:val="28"/>
        </w:rPr>
        <w:t xml:space="preserve"> развивающие задания для детей, выполняя которые</w:t>
      </w:r>
      <w:r w:rsidR="00852AAA">
        <w:rPr>
          <w:rFonts w:ascii="Times New Roman" w:hAnsi="Times New Roman" w:cs="Times New Roman"/>
          <w:sz w:val="28"/>
          <w:szCs w:val="28"/>
        </w:rPr>
        <w:t>,</w:t>
      </w:r>
      <w:r w:rsidRPr="004804E2">
        <w:rPr>
          <w:rFonts w:ascii="Times New Roman" w:hAnsi="Times New Roman" w:cs="Times New Roman"/>
          <w:sz w:val="28"/>
          <w:szCs w:val="28"/>
        </w:rPr>
        <w:t xml:space="preserve"> ребенок учится ориентироваться в таблице, и развивает мышление, внимание, восприятие.</w:t>
      </w:r>
    </w:p>
    <w:p w14:paraId="4647CF7A" w14:textId="77777777" w:rsidR="00A23A3D" w:rsidRPr="004804E2" w:rsidRDefault="008B1BAA" w:rsidP="004804E2">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76" w:lineRule="auto"/>
        <w:ind w:firstLine="709"/>
        <w:jc w:val="both"/>
        <w:rPr>
          <w:rFonts w:ascii="Times New Roman" w:eastAsia="Helvetica" w:hAnsi="Times New Roman" w:cs="Times New Roman"/>
          <w:sz w:val="28"/>
          <w:szCs w:val="28"/>
        </w:rPr>
      </w:pPr>
      <w:r w:rsidRPr="004804E2">
        <w:rPr>
          <w:rFonts w:ascii="Times New Roman" w:hAnsi="Times New Roman" w:cs="Times New Roman"/>
          <w:sz w:val="28"/>
          <w:szCs w:val="28"/>
        </w:rPr>
        <w:t xml:space="preserve">   </w:t>
      </w:r>
      <w:r w:rsidRPr="004804E2">
        <w:rPr>
          <w:rStyle w:val="Hyperlink0"/>
          <w:rFonts w:ascii="Times New Roman" w:hAnsi="Times New Roman" w:cs="Times New Roman"/>
          <w:sz w:val="28"/>
          <w:szCs w:val="28"/>
        </w:rPr>
        <w:t xml:space="preserve">Цель: </w:t>
      </w:r>
      <w:r w:rsidRPr="004804E2">
        <w:rPr>
          <w:rFonts w:ascii="Times New Roman" w:hAnsi="Times New Roman" w:cs="Times New Roman"/>
          <w:sz w:val="28"/>
          <w:szCs w:val="28"/>
        </w:rPr>
        <w:t>развитие логического мышления, внимания.</w:t>
      </w:r>
    </w:p>
    <w:p w14:paraId="4BEF633F" w14:textId="77777777" w:rsidR="00A23A3D" w:rsidRPr="004804E2" w:rsidRDefault="008B1BAA" w:rsidP="004804E2">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76" w:lineRule="auto"/>
        <w:ind w:firstLine="709"/>
        <w:jc w:val="both"/>
        <w:rPr>
          <w:rFonts w:ascii="Times New Roman" w:eastAsia="Helvetica" w:hAnsi="Times New Roman" w:cs="Times New Roman"/>
          <w:sz w:val="28"/>
          <w:szCs w:val="28"/>
          <w:u w:val="single"/>
        </w:rPr>
      </w:pPr>
      <w:r w:rsidRPr="004804E2">
        <w:rPr>
          <w:rFonts w:ascii="Times New Roman" w:hAnsi="Times New Roman" w:cs="Times New Roman"/>
          <w:sz w:val="28"/>
          <w:szCs w:val="28"/>
          <w:u w:val="single"/>
        </w:rPr>
        <w:t xml:space="preserve">   Задачи:</w:t>
      </w:r>
    </w:p>
    <w:p w14:paraId="39BF3F41" w14:textId="77777777" w:rsidR="00A23A3D" w:rsidRPr="004804E2" w:rsidRDefault="008B1BAA" w:rsidP="004804E2">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76" w:lineRule="auto"/>
        <w:ind w:firstLine="709"/>
        <w:jc w:val="both"/>
        <w:rPr>
          <w:rFonts w:ascii="Times New Roman" w:eastAsia="Helvetica" w:hAnsi="Times New Roman" w:cs="Times New Roman"/>
          <w:sz w:val="28"/>
          <w:szCs w:val="28"/>
        </w:rPr>
      </w:pPr>
      <w:r w:rsidRPr="004804E2">
        <w:rPr>
          <w:rFonts w:ascii="Tahoma" w:hAnsi="Tahoma" w:cs="Tahoma"/>
          <w:sz w:val="28"/>
          <w:szCs w:val="28"/>
        </w:rPr>
        <w:t>﻿﻿</w:t>
      </w:r>
      <w:r w:rsidRPr="004804E2">
        <w:rPr>
          <w:rFonts w:ascii="Times New Roman" w:hAnsi="Times New Roman" w:cs="Times New Roman"/>
          <w:sz w:val="28"/>
          <w:szCs w:val="28"/>
        </w:rPr>
        <w:t>Улучшить зрительное восприятие;</w:t>
      </w:r>
    </w:p>
    <w:p w14:paraId="78EA7282" w14:textId="77777777" w:rsidR="00A23A3D" w:rsidRPr="004804E2" w:rsidRDefault="008B1BAA" w:rsidP="004804E2">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76" w:lineRule="auto"/>
        <w:ind w:firstLine="709"/>
        <w:jc w:val="both"/>
        <w:rPr>
          <w:rFonts w:ascii="Times New Roman" w:eastAsia="Helvetica" w:hAnsi="Times New Roman" w:cs="Times New Roman"/>
          <w:sz w:val="28"/>
          <w:szCs w:val="28"/>
        </w:rPr>
      </w:pPr>
      <w:r w:rsidRPr="004804E2">
        <w:rPr>
          <w:rFonts w:ascii="Tahoma" w:hAnsi="Tahoma" w:cs="Tahoma"/>
          <w:sz w:val="28"/>
          <w:szCs w:val="28"/>
        </w:rPr>
        <w:t>﻿﻿</w:t>
      </w:r>
      <w:r w:rsidRPr="004804E2">
        <w:rPr>
          <w:rFonts w:ascii="Times New Roman" w:hAnsi="Times New Roman" w:cs="Times New Roman"/>
          <w:sz w:val="28"/>
          <w:szCs w:val="28"/>
        </w:rPr>
        <w:t>Развивать наблюдательность;</w:t>
      </w:r>
    </w:p>
    <w:p w14:paraId="5537D385" w14:textId="77777777" w:rsidR="00A23A3D" w:rsidRPr="004804E2" w:rsidRDefault="008B1BAA" w:rsidP="004804E2">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76" w:lineRule="auto"/>
        <w:ind w:firstLine="709"/>
        <w:jc w:val="both"/>
        <w:rPr>
          <w:rFonts w:ascii="Times New Roman" w:eastAsia="Helvetica" w:hAnsi="Times New Roman" w:cs="Times New Roman"/>
          <w:sz w:val="28"/>
          <w:szCs w:val="28"/>
        </w:rPr>
      </w:pPr>
      <w:r w:rsidRPr="004804E2">
        <w:rPr>
          <w:rFonts w:ascii="Tahoma" w:hAnsi="Tahoma" w:cs="Tahoma"/>
          <w:sz w:val="28"/>
          <w:szCs w:val="28"/>
        </w:rPr>
        <w:t>﻿﻿</w:t>
      </w:r>
      <w:r w:rsidRPr="004804E2">
        <w:rPr>
          <w:rFonts w:ascii="Times New Roman" w:hAnsi="Times New Roman" w:cs="Times New Roman"/>
          <w:sz w:val="28"/>
          <w:szCs w:val="28"/>
        </w:rPr>
        <w:t>Развивать умение ориентироваться на плоскости;</w:t>
      </w:r>
    </w:p>
    <w:p w14:paraId="59BA7D8A" w14:textId="77777777" w:rsidR="00A23A3D" w:rsidRPr="004804E2" w:rsidRDefault="008B1BAA" w:rsidP="004804E2">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76" w:lineRule="auto"/>
        <w:ind w:firstLine="709"/>
        <w:jc w:val="both"/>
        <w:rPr>
          <w:rFonts w:ascii="Times New Roman" w:eastAsia="Helvetica" w:hAnsi="Times New Roman" w:cs="Times New Roman"/>
          <w:sz w:val="28"/>
          <w:szCs w:val="28"/>
        </w:rPr>
      </w:pPr>
      <w:r w:rsidRPr="004804E2">
        <w:rPr>
          <w:rFonts w:ascii="Tahoma" w:hAnsi="Tahoma" w:cs="Tahoma"/>
          <w:sz w:val="28"/>
          <w:szCs w:val="28"/>
        </w:rPr>
        <w:t>﻿﻿</w:t>
      </w:r>
      <w:r w:rsidRPr="004804E2">
        <w:rPr>
          <w:rFonts w:ascii="Times New Roman" w:hAnsi="Times New Roman" w:cs="Times New Roman"/>
          <w:sz w:val="28"/>
          <w:szCs w:val="28"/>
        </w:rPr>
        <w:t>Воспитывать усидчивость, стремление к достижению результата;</w:t>
      </w:r>
    </w:p>
    <w:p w14:paraId="626F0A5F" w14:textId="77777777" w:rsidR="00A23A3D" w:rsidRPr="004804E2" w:rsidRDefault="008B1BAA" w:rsidP="004804E2">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76" w:lineRule="auto"/>
        <w:ind w:firstLine="709"/>
        <w:jc w:val="both"/>
        <w:rPr>
          <w:rFonts w:ascii="Times New Roman" w:eastAsia="Helvetica" w:hAnsi="Times New Roman" w:cs="Times New Roman"/>
          <w:sz w:val="28"/>
          <w:szCs w:val="28"/>
        </w:rPr>
      </w:pPr>
      <w:r w:rsidRPr="004804E2">
        <w:rPr>
          <w:rFonts w:ascii="Tahoma" w:hAnsi="Tahoma" w:cs="Tahoma"/>
          <w:sz w:val="28"/>
          <w:szCs w:val="28"/>
        </w:rPr>
        <w:t>﻿﻿</w:t>
      </w:r>
      <w:r w:rsidRPr="004804E2">
        <w:rPr>
          <w:rFonts w:ascii="Times New Roman" w:hAnsi="Times New Roman" w:cs="Times New Roman"/>
          <w:sz w:val="28"/>
          <w:szCs w:val="28"/>
        </w:rPr>
        <w:t>Формировать игровые умения:</w:t>
      </w:r>
    </w:p>
    <w:p w14:paraId="58EDC649" w14:textId="77777777" w:rsidR="00A23A3D" w:rsidRPr="004804E2" w:rsidRDefault="008B1BAA" w:rsidP="004804E2">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76" w:lineRule="auto"/>
        <w:ind w:firstLine="709"/>
        <w:jc w:val="both"/>
        <w:rPr>
          <w:rFonts w:ascii="Times New Roman" w:eastAsia="Helvetica" w:hAnsi="Times New Roman" w:cs="Times New Roman"/>
          <w:sz w:val="28"/>
          <w:szCs w:val="28"/>
        </w:rPr>
      </w:pPr>
      <w:r w:rsidRPr="004804E2">
        <w:rPr>
          <w:rFonts w:ascii="Tahoma" w:hAnsi="Tahoma" w:cs="Tahoma"/>
          <w:sz w:val="28"/>
          <w:szCs w:val="28"/>
        </w:rPr>
        <w:t>﻿﻿</w:t>
      </w:r>
      <w:r w:rsidRPr="004804E2">
        <w:rPr>
          <w:rFonts w:ascii="Times New Roman" w:hAnsi="Times New Roman" w:cs="Times New Roman"/>
          <w:sz w:val="28"/>
          <w:szCs w:val="28"/>
        </w:rPr>
        <w:t>Воспитывать бережное отношение к игровому материалу.</w:t>
      </w:r>
    </w:p>
    <w:p w14:paraId="34DCCE50" w14:textId="77777777" w:rsidR="00A23A3D" w:rsidRPr="004804E2" w:rsidRDefault="00A23A3D" w:rsidP="004804E2">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76" w:lineRule="auto"/>
        <w:ind w:firstLine="709"/>
        <w:jc w:val="both"/>
        <w:rPr>
          <w:rFonts w:ascii="Times New Roman" w:eastAsia="Helvetica" w:hAnsi="Times New Roman" w:cs="Times New Roman"/>
          <w:sz w:val="28"/>
          <w:szCs w:val="28"/>
        </w:rPr>
      </w:pPr>
    </w:p>
    <w:p w14:paraId="15E3AD34" w14:textId="77777777" w:rsidR="00A23A3D" w:rsidRPr="004804E2" w:rsidRDefault="008B1BAA" w:rsidP="004804E2">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76" w:lineRule="auto"/>
        <w:ind w:firstLine="709"/>
        <w:jc w:val="both"/>
        <w:rPr>
          <w:rFonts w:ascii="Times New Roman" w:eastAsia="Helvetica" w:hAnsi="Times New Roman" w:cs="Times New Roman"/>
          <w:sz w:val="28"/>
          <w:szCs w:val="28"/>
        </w:rPr>
      </w:pPr>
      <w:r w:rsidRPr="004804E2">
        <w:rPr>
          <w:rFonts w:ascii="Times New Roman" w:hAnsi="Times New Roman" w:cs="Times New Roman"/>
          <w:sz w:val="28"/>
          <w:szCs w:val="28"/>
        </w:rPr>
        <w:t>Эти таблицы- просто находка для педагогов! Многое можно закрепить, используя эти таблицы:</w:t>
      </w:r>
    </w:p>
    <w:p w14:paraId="5A786B12" w14:textId="77777777" w:rsidR="00A23A3D" w:rsidRPr="004804E2" w:rsidRDefault="008B1BAA" w:rsidP="004804E2">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76" w:lineRule="auto"/>
        <w:ind w:firstLine="709"/>
        <w:jc w:val="both"/>
        <w:rPr>
          <w:rFonts w:ascii="Times New Roman" w:eastAsia="Helvetica" w:hAnsi="Times New Roman" w:cs="Times New Roman"/>
          <w:sz w:val="28"/>
          <w:szCs w:val="28"/>
        </w:rPr>
      </w:pPr>
      <w:r w:rsidRPr="004804E2">
        <w:rPr>
          <w:rFonts w:ascii="Times New Roman" w:hAnsi="Times New Roman" w:cs="Times New Roman"/>
          <w:sz w:val="28"/>
          <w:szCs w:val="28"/>
        </w:rPr>
        <w:t>-цвет и форму;</w:t>
      </w:r>
    </w:p>
    <w:p w14:paraId="58B080CE" w14:textId="77777777" w:rsidR="00A23A3D" w:rsidRPr="004804E2" w:rsidRDefault="008B1BAA" w:rsidP="004804E2">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76" w:lineRule="auto"/>
        <w:ind w:firstLine="709"/>
        <w:jc w:val="both"/>
        <w:rPr>
          <w:rFonts w:ascii="Times New Roman" w:eastAsia="Helvetica" w:hAnsi="Times New Roman" w:cs="Times New Roman"/>
          <w:sz w:val="28"/>
          <w:szCs w:val="28"/>
        </w:rPr>
      </w:pPr>
      <w:r w:rsidRPr="004804E2">
        <w:rPr>
          <w:rFonts w:ascii="Times New Roman" w:hAnsi="Times New Roman" w:cs="Times New Roman"/>
          <w:sz w:val="28"/>
          <w:szCs w:val="28"/>
        </w:rPr>
        <w:t>-пространственную ориентировку;</w:t>
      </w:r>
    </w:p>
    <w:p w14:paraId="064A54ED" w14:textId="77777777" w:rsidR="00A23A3D" w:rsidRPr="004804E2" w:rsidRDefault="008B1BAA" w:rsidP="004804E2">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76" w:lineRule="auto"/>
        <w:ind w:firstLine="709"/>
        <w:jc w:val="both"/>
        <w:rPr>
          <w:rFonts w:ascii="Times New Roman" w:eastAsia="Helvetica" w:hAnsi="Times New Roman" w:cs="Times New Roman"/>
          <w:sz w:val="28"/>
          <w:szCs w:val="28"/>
        </w:rPr>
      </w:pPr>
      <w:r w:rsidRPr="004804E2">
        <w:rPr>
          <w:rFonts w:ascii="Times New Roman" w:hAnsi="Times New Roman" w:cs="Times New Roman"/>
          <w:sz w:val="28"/>
          <w:szCs w:val="28"/>
        </w:rPr>
        <w:t xml:space="preserve">-животных и еду; </w:t>
      </w:r>
    </w:p>
    <w:p w14:paraId="6CA8C5C3" w14:textId="77777777" w:rsidR="00A23A3D" w:rsidRPr="004804E2" w:rsidRDefault="008B1BAA" w:rsidP="004804E2">
      <w:pPr>
        <w:pStyle w:val="a7"/>
        <w:numPr>
          <w:ilvl w:val="0"/>
          <w:numId w:val="5"/>
        </w:numPr>
        <w:spacing w:before="0" w:line="276" w:lineRule="auto"/>
        <w:ind w:left="0" w:firstLine="709"/>
        <w:jc w:val="both"/>
        <w:rPr>
          <w:rFonts w:ascii="Times New Roman" w:hAnsi="Times New Roman" w:cs="Times New Roman"/>
          <w:sz w:val="28"/>
          <w:szCs w:val="28"/>
        </w:rPr>
      </w:pPr>
      <w:bookmarkStart w:id="0" w:name="_Hlk152671496"/>
      <w:r w:rsidRPr="004804E2">
        <w:rPr>
          <w:rFonts w:ascii="Times New Roman" w:hAnsi="Times New Roman" w:cs="Times New Roman"/>
          <w:sz w:val="28"/>
          <w:szCs w:val="28"/>
        </w:rPr>
        <w:t>предлоги и их использование</w:t>
      </w:r>
      <w:bookmarkEnd w:id="0"/>
      <w:r w:rsidRPr="004804E2">
        <w:rPr>
          <w:rFonts w:ascii="Times New Roman" w:hAnsi="Times New Roman" w:cs="Times New Roman"/>
          <w:sz w:val="28"/>
          <w:szCs w:val="28"/>
        </w:rPr>
        <w:t>;</w:t>
      </w:r>
    </w:p>
    <w:p w14:paraId="21B7B67D" w14:textId="77777777" w:rsidR="00A23A3D" w:rsidRDefault="008B1BAA" w:rsidP="004804E2">
      <w:pPr>
        <w:pStyle w:val="a7"/>
        <w:numPr>
          <w:ilvl w:val="0"/>
          <w:numId w:val="5"/>
        </w:numPr>
        <w:spacing w:before="0" w:line="276" w:lineRule="auto"/>
        <w:ind w:left="0" w:firstLine="709"/>
        <w:jc w:val="both"/>
        <w:rPr>
          <w:rFonts w:ascii="Times New Roman" w:hAnsi="Times New Roman" w:cs="Times New Roman"/>
          <w:sz w:val="28"/>
          <w:szCs w:val="28"/>
        </w:rPr>
      </w:pPr>
      <w:r w:rsidRPr="004804E2">
        <w:rPr>
          <w:rFonts w:ascii="Times New Roman" w:hAnsi="Times New Roman" w:cs="Times New Roman"/>
          <w:sz w:val="28"/>
          <w:szCs w:val="28"/>
        </w:rPr>
        <w:t xml:space="preserve">Форму и размер. Вариантов великое множество! </w:t>
      </w:r>
    </w:p>
    <w:p w14:paraId="244F3775" w14:textId="7CD91D85" w:rsidR="0064734F" w:rsidRPr="004804E2" w:rsidRDefault="0064734F" w:rsidP="0064734F">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76" w:lineRule="auto"/>
        <w:ind w:left="709"/>
        <w:jc w:val="both"/>
        <w:rPr>
          <w:rFonts w:ascii="Times New Roman" w:hAnsi="Times New Roman" w:cs="Times New Roman"/>
          <w:sz w:val="28"/>
          <w:szCs w:val="28"/>
        </w:rPr>
      </w:pPr>
      <w:r>
        <w:rPr>
          <w:rFonts w:ascii="Times New Roman" w:hAnsi="Times New Roman" w:cs="Times New Roman"/>
          <w:noProof/>
          <w:sz w:val="28"/>
          <w:szCs w:val="28"/>
          <w14:textOutline w14:w="0" w14:cap="rnd" w14:cmpd="sng" w14:algn="ctr">
            <w14:noFill/>
            <w14:prstDash w14:val="solid"/>
            <w14:bevel/>
          </w14:textOutline>
        </w:rPr>
        <w:lastRenderedPageBreak/>
        <w:drawing>
          <wp:inline distT="0" distB="0" distL="0" distR="0" wp14:anchorId="304E6AEF" wp14:editId="2B53DA79">
            <wp:extent cx="5486400" cy="3200400"/>
            <wp:effectExtent l="0" t="0" r="0" b="19050"/>
            <wp:docPr id="1856748191"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1FE09B93" w14:textId="77777777" w:rsidR="00A23A3D" w:rsidRPr="004804E2" w:rsidRDefault="008B1BAA" w:rsidP="004804E2">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76" w:lineRule="auto"/>
        <w:ind w:firstLine="709"/>
        <w:jc w:val="both"/>
        <w:rPr>
          <w:rFonts w:ascii="Times New Roman" w:eastAsia="Helvetica" w:hAnsi="Times New Roman" w:cs="Times New Roman"/>
          <w:sz w:val="28"/>
          <w:szCs w:val="28"/>
        </w:rPr>
      </w:pPr>
      <w:r w:rsidRPr="004804E2">
        <w:rPr>
          <w:rFonts w:ascii="Times New Roman" w:hAnsi="Times New Roman" w:cs="Times New Roman"/>
          <w:sz w:val="28"/>
          <w:szCs w:val="28"/>
        </w:rPr>
        <w:t>В ходе занятий используются различные методические приемы:</w:t>
      </w:r>
    </w:p>
    <w:p w14:paraId="06BD18CB" w14:textId="77777777" w:rsidR="00A23A3D" w:rsidRPr="004804E2" w:rsidRDefault="008B1BAA" w:rsidP="004804E2">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76" w:lineRule="auto"/>
        <w:ind w:firstLine="709"/>
        <w:jc w:val="both"/>
        <w:rPr>
          <w:rFonts w:ascii="Times New Roman" w:eastAsia="Helvetica" w:hAnsi="Times New Roman" w:cs="Times New Roman"/>
          <w:sz w:val="28"/>
          <w:szCs w:val="28"/>
        </w:rPr>
      </w:pPr>
      <w:r w:rsidRPr="004804E2">
        <w:rPr>
          <w:rFonts w:ascii="Times New Roman" w:hAnsi="Times New Roman" w:cs="Times New Roman"/>
          <w:sz w:val="28"/>
          <w:szCs w:val="28"/>
        </w:rPr>
        <w:t xml:space="preserve">-сравнение, </w:t>
      </w:r>
    </w:p>
    <w:p w14:paraId="1F6CD4AD" w14:textId="77777777" w:rsidR="00A23A3D" w:rsidRPr="004804E2" w:rsidRDefault="008B1BAA" w:rsidP="004804E2">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76" w:lineRule="auto"/>
        <w:ind w:firstLine="709"/>
        <w:jc w:val="both"/>
        <w:rPr>
          <w:rFonts w:ascii="Times New Roman" w:eastAsia="Helvetica" w:hAnsi="Times New Roman" w:cs="Times New Roman"/>
          <w:sz w:val="28"/>
          <w:szCs w:val="28"/>
        </w:rPr>
      </w:pPr>
      <w:r w:rsidRPr="004804E2">
        <w:rPr>
          <w:rFonts w:ascii="Times New Roman" w:hAnsi="Times New Roman" w:cs="Times New Roman"/>
          <w:sz w:val="28"/>
          <w:szCs w:val="28"/>
        </w:rPr>
        <w:t xml:space="preserve">-обобщение; </w:t>
      </w:r>
    </w:p>
    <w:p w14:paraId="2D27BBC7" w14:textId="77777777" w:rsidR="00A23A3D" w:rsidRPr="004804E2" w:rsidRDefault="008B1BAA" w:rsidP="004804E2">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76" w:lineRule="auto"/>
        <w:ind w:firstLine="709"/>
        <w:jc w:val="both"/>
        <w:rPr>
          <w:rFonts w:ascii="Times New Roman" w:eastAsia="Helvetica" w:hAnsi="Times New Roman" w:cs="Times New Roman"/>
          <w:sz w:val="28"/>
          <w:szCs w:val="28"/>
        </w:rPr>
      </w:pPr>
      <w:r w:rsidRPr="004804E2">
        <w:rPr>
          <w:rFonts w:ascii="Times New Roman" w:hAnsi="Times New Roman" w:cs="Times New Roman"/>
          <w:sz w:val="28"/>
          <w:szCs w:val="28"/>
        </w:rPr>
        <w:t xml:space="preserve">-противопоставление; </w:t>
      </w:r>
    </w:p>
    <w:p w14:paraId="685B8D58" w14:textId="77777777" w:rsidR="00A23A3D" w:rsidRPr="004804E2" w:rsidRDefault="008B1BAA" w:rsidP="004804E2">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76" w:lineRule="auto"/>
        <w:ind w:firstLine="709"/>
        <w:jc w:val="both"/>
        <w:rPr>
          <w:rFonts w:ascii="Times New Roman" w:eastAsia="Helvetica" w:hAnsi="Times New Roman" w:cs="Times New Roman"/>
          <w:sz w:val="28"/>
          <w:szCs w:val="28"/>
        </w:rPr>
      </w:pPr>
      <w:r w:rsidRPr="004804E2">
        <w:rPr>
          <w:rFonts w:ascii="Times New Roman" w:hAnsi="Times New Roman" w:cs="Times New Roman"/>
          <w:sz w:val="28"/>
          <w:szCs w:val="28"/>
        </w:rPr>
        <w:t xml:space="preserve">-аналогии; </w:t>
      </w:r>
    </w:p>
    <w:p w14:paraId="1B4A50D2" w14:textId="77777777" w:rsidR="00A23A3D" w:rsidRPr="004804E2" w:rsidRDefault="008B1BAA" w:rsidP="004804E2">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76" w:lineRule="auto"/>
        <w:ind w:firstLine="709"/>
        <w:jc w:val="both"/>
        <w:rPr>
          <w:rFonts w:ascii="Times New Roman" w:eastAsia="Helvetica" w:hAnsi="Times New Roman" w:cs="Times New Roman"/>
          <w:sz w:val="28"/>
          <w:szCs w:val="28"/>
        </w:rPr>
      </w:pPr>
      <w:r w:rsidRPr="004804E2">
        <w:rPr>
          <w:rFonts w:ascii="Times New Roman" w:hAnsi="Times New Roman" w:cs="Times New Roman"/>
          <w:sz w:val="28"/>
          <w:szCs w:val="28"/>
        </w:rPr>
        <w:t>-установление связей между явлениями и объектами природы;</w:t>
      </w:r>
    </w:p>
    <w:p w14:paraId="0D0B58B1" w14:textId="77777777" w:rsidR="00A23A3D" w:rsidRPr="004804E2" w:rsidRDefault="008B1BAA" w:rsidP="004804E2">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76" w:lineRule="auto"/>
        <w:ind w:firstLine="709"/>
        <w:jc w:val="both"/>
        <w:rPr>
          <w:rFonts w:ascii="Times New Roman" w:eastAsia="Helvetica" w:hAnsi="Times New Roman" w:cs="Times New Roman"/>
          <w:sz w:val="28"/>
          <w:szCs w:val="28"/>
        </w:rPr>
      </w:pPr>
      <w:r w:rsidRPr="004804E2">
        <w:rPr>
          <w:rFonts w:ascii="Times New Roman" w:hAnsi="Times New Roman" w:cs="Times New Roman"/>
          <w:sz w:val="28"/>
          <w:szCs w:val="28"/>
        </w:rPr>
        <w:t>-классификация и систематизация известных фактов;</w:t>
      </w:r>
    </w:p>
    <w:p w14:paraId="07562DF5" w14:textId="77777777" w:rsidR="00A23A3D" w:rsidRPr="004804E2" w:rsidRDefault="008B1BAA" w:rsidP="004804E2">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76" w:lineRule="auto"/>
        <w:ind w:firstLine="709"/>
        <w:jc w:val="both"/>
        <w:rPr>
          <w:rFonts w:ascii="Times New Roman" w:eastAsia="Helvetica" w:hAnsi="Times New Roman" w:cs="Times New Roman"/>
          <w:sz w:val="28"/>
          <w:szCs w:val="28"/>
        </w:rPr>
      </w:pPr>
      <w:r w:rsidRPr="004804E2">
        <w:rPr>
          <w:rFonts w:ascii="Times New Roman" w:hAnsi="Times New Roman" w:cs="Times New Roman"/>
          <w:sz w:val="28"/>
          <w:szCs w:val="28"/>
        </w:rPr>
        <w:t>-формирование выводов в виде суждений и умозаключений.</w:t>
      </w:r>
    </w:p>
    <w:p w14:paraId="49B374B2" w14:textId="2DB06DF5" w:rsidR="00A23A3D" w:rsidRPr="004804E2" w:rsidRDefault="008B1BAA" w:rsidP="008B1BAA">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76" w:lineRule="auto"/>
        <w:jc w:val="both"/>
        <w:rPr>
          <w:rFonts w:ascii="Times New Roman" w:eastAsia="Helvetica" w:hAnsi="Times New Roman" w:cs="Times New Roman"/>
          <w:sz w:val="28"/>
          <w:szCs w:val="28"/>
        </w:rPr>
      </w:pPr>
      <w:r>
        <w:rPr>
          <w:rFonts w:ascii="Times New Roman" w:eastAsia="Helvetica" w:hAnsi="Times New Roman" w:cs="Times New Roman"/>
          <w:noProof/>
          <w:sz w:val="28"/>
          <w:szCs w:val="28"/>
          <w14:textOutline w14:w="0" w14:cap="rnd" w14:cmpd="sng" w14:algn="ctr">
            <w14:noFill/>
            <w14:prstDash w14:val="solid"/>
            <w14:bevel/>
          </w14:textOutline>
        </w:rPr>
        <w:drawing>
          <wp:inline distT="0" distB="0" distL="0" distR="0" wp14:anchorId="64772B0A" wp14:editId="3A69E3D9">
            <wp:extent cx="5486400" cy="3200400"/>
            <wp:effectExtent l="0" t="0" r="0" b="19050"/>
            <wp:docPr id="149451493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0490B226" w14:textId="77777777" w:rsidR="00A23A3D" w:rsidRPr="004804E2" w:rsidRDefault="008B1BAA" w:rsidP="004804E2">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76" w:lineRule="auto"/>
        <w:ind w:firstLine="709"/>
        <w:jc w:val="both"/>
        <w:rPr>
          <w:rFonts w:ascii="Times New Roman" w:eastAsia="Helvetica" w:hAnsi="Times New Roman" w:cs="Times New Roman"/>
          <w:sz w:val="28"/>
          <w:szCs w:val="28"/>
        </w:rPr>
      </w:pPr>
      <w:r w:rsidRPr="004804E2">
        <w:rPr>
          <w:rFonts w:ascii="Times New Roman" w:hAnsi="Times New Roman" w:cs="Times New Roman"/>
          <w:sz w:val="28"/>
          <w:szCs w:val="28"/>
        </w:rPr>
        <w:t>(Слайды с вариациями игры)</w:t>
      </w:r>
    </w:p>
    <w:p w14:paraId="3E0F1B58" w14:textId="77FE28FD" w:rsidR="00A23A3D" w:rsidRPr="004804E2" w:rsidRDefault="008B1BAA" w:rsidP="004804E2">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76" w:lineRule="auto"/>
        <w:ind w:firstLine="709"/>
        <w:jc w:val="both"/>
        <w:rPr>
          <w:rFonts w:ascii="Times New Roman" w:eastAsia="Helvetica" w:hAnsi="Times New Roman" w:cs="Times New Roman"/>
          <w:sz w:val="28"/>
          <w:szCs w:val="28"/>
        </w:rPr>
      </w:pPr>
      <w:r w:rsidRPr="004804E2">
        <w:rPr>
          <w:rFonts w:ascii="Times New Roman" w:hAnsi="Times New Roman" w:cs="Times New Roman"/>
          <w:sz w:val="28"/>
          <w:szCs w:val="28"/>
        </w:rPr>
        <w:t xml:space="preserve">Главное, помнить, что дети запоминают принцип действий с конкретной игрой, поэтому через пару занятий меняем на подобную, но </w:t>
      </w:r>
      <w:r>
        <w:rPr>
          <w:rFonts w:ascii="Times New Roman" w:hAnsi="Times New Roman" w:cs="Times New Roman"/>
          <w:sz w:val="28"/>
          <w:szCs w:val="28"/>
        </w:rPr>
        <w:t xml:space="preserve">только </w:t>
      </w:r>
      <w:r w:rsidRPr="004804E2">
        <w:rPr>
          <w:rFonts w:ascii="Times New Roman" w:hAnsi="Times New Roman" w:cs="Times New Roman"/>
          <w:sz w:val="28"/>
          <w:szCs w:val="28"/>
        </w:rPr>
        <w:t xml:space="preserve">с одним </w:t>
      </w:r>
      <w:r w:rsidRPr="004804E2">
        <w:rPr>
          <w:rFonts w:ascii="Times New Roman" w:hAnsi="Times New Roman" w:cs="Times New Roman"/>
          <w:sz w:val="28"/>
          <w:szCs w:val="28"/>
        </w:rPr>
        <w:lastRenderedPageBreak/>
        <w:t>отличием</w:t>
      </w:r>
      <w:r>
        <w:rPr>
          <w:rFonts w:ascii="Times New Roman" w:hAnsi="Times New Roman" w:cs="Times New Roman"/>
          <w:sz w:val="28"/>
          <w:szCs w:val="28"/>
        </w:rPr>
        <w:t xml:space="preserve"> </w:t>
      </w:r>
      <w:r w:rsidRPr="004804E2">
        <w:rPr>
          <w:rFonts w:ascii="Times New Roman" w:hAnsi="Times New Roman" w:cs="Times New Roman"/>
          <w:sz w:val="28"/>
          <w:szCs w:val="28"/>
        </w:rPr>
        <w:t xml:space="preserve">(либо форма, либо цвет). Успех достигнут тогда, когда ребенок при виде новой игры сам разбирается в ней, когда ребенок </w:t>
      </w:r>
      <w:r>
        <w:rPr>
          <w:rFonts w:ascii="Times New Roman" w:hAnsi="Times New Roman" w:cs="Times New Roman"/>
          <w:sz w:val="28"/>
          <w:szCs w:val="28"/>
        </w:rPr>
        <w:t xml:space="preserve">старшего возраста </w:t>
      </w:r>
      <w:r w:rsidRPr="004804E2">
        <w:rPr>
          <w:rFonts w:ascii="Times New Roman" w:hAnsi="Times New Roman" w:cs="Times New Roman"/>
          <w:sz w:val="28"/>
          <w:szCs w:val="28"/>
        </w:rPr>
        <w:t>проговаривает свои умозаключения и безошибочно расставляет предметы в таблице, ориентируясь на заданный признак.</w:t>
      </w:r>
    </w:p>
    <w:p w14:paraId="39FA9B65" w14:textId="77777777" w:rsidR="008B1BAA" w:rsidRDefault="008B1BAA" w:rsidP="004804E2">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76" w:lineRule="auto"/>
        <w:ind w:firstLine="709"/>
        <w:jc w:val="both"/>
        <w:rPr>
          <w:rFonts w:ascii="Times New Roman" w:hAnsi="Times New Roman" w:cs="Times New Roman"/>
          <w:sz w:val="28"/>
          <w:szCs w:val="28"/>
        </w:rPr>
      </w:pPr>
      <w:r w:rsidRPr="004804E2">
        <w:rPr>
          <w:rFonts w:ascii="Times New Roman" w:hAnsi="Times New Roman" w:cs="Times New Roman"/>
          <w:sz w:val="28"/>
          <w:szCs w:val="28"/>
        </w:rPr>
        <w:t xml:space="preserve">Какие вариации и на какие темы Вы выберете- решать Вам! Но то, что это будет интересно всем детям и ведет к несомненному развитию - я вам гарантирую! </w:t>
      </w:r>
    </w:p>
    <w:p w14:paraId="6498DA01" w14:textId="6C775B68" w:rsidR="00A23A3D" w:rsidRPr="004804E2" w:rsidRDefault="008B1BAA" w:rsidP="004804E2">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76" w:lineRule="auto"/>
        <w:ind w:firstLine="709"/>
        <w:jc w:val="both"/>
        <w:rPr>
          <w:rFonts w:ascii="Times New Roman" w:eastAsia="Helvetica" w:hAnsi="Times New Roman" w:cs="Times New Roman"/>
          <w:sz w:val="28"/>
          <w:szCs w:val="28"/>
        </w:rPr>
      </w:pPr>
      <w:r w:rsidRPr="004804E2">
        <w:rPr>
          <w:rFonts w:ascii="Times New Roman" w:hAnsi="Times New Roman" w:cs="Times New Roman"/>
          <w:sz w:val="28"/>
          <w:szCs w:val="28"/>
        </w:rPr>
        <w:t>Всем успехов в работе!</w:t>
      </w:r>
    </w:p>
    <w:p w14:paraId="56F04CCD" w14:textId="77777777" w:rsidR="00A23A3D" w:rsidRPr="004804E2" w:rsidRDefault="00A23A3D" w:rsidP="004804E2">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76" w:lineRule="auto"/>
        <w:ind w:firstLine="709"/>
        <w:jc w:val="both"/>
        <w:rPr>
          <w:rFonts w:ascii="Times New Roman" w:eastAsia="Helvetica" w:hAnsi="Times New Roman" w:cs="Times New Roman"/>
          <w:sz w:val="28"/>
          <w:szCs w:val="28"/>
        </w:rPr>
      </w:pPr>
    </w:p>
    <w:p w14:paraId="5BBF38A7" w14:textId="77777777" w:rsidR="00A23A3D" w:rsidRPr="004804E2" w:rsidRDefault="00A23A3D" w:rsidP="004804E2">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76" w:lineRule="auto"/>
        <w:ind w:firstLine="709"/>
        <w:jc w:val="both"/>
        <w:rPr>
          <w:rFonts w:ascii="Times New Roman" w:eastAsia="Helvetica" w:hAnsi="Times New Roman" w:cs="Times New Roman"/>
          <w:sz w:val="28"/>
          <w:szCs w:val="28"/>
        </w:rPr>
      </w:pPr>
    </w:p>
    <w:p w14:paraId="51ED32E3" w14:textId="77777777" w:rsidR="00A23A3D" w:rsidRPr="004804E2" w:rsidRDefault="008B1BAA" w:rsidP="004804E2">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76" w:lineRule="auto"/>
        <w:ind w:firstLine="709"/>
        <w:jc w:val="both"/>
        <w:rPr>
          <w:rFonts w:ascii="Times New Roman" w:hAnsi="Times New Roman" w:cs="Times New Roman"/>
          <w:sz w:val="28"/>
          <w:szCs w:val="28"/>
        </w:rPr>
      </w:pPr>
      <w:r w:rsidRPr="004804E2">
        <w:rPr>
          <w:rFonts w:ascii="Tahoma" w:hAnsi="Tahoma" w:cs="Tahoma"/>
          <w:sz w:val="28"/>
          <w:szCs w:val="28"/>
        </w:rPr>
        <w:t>﻿﻿</w:t>
      </w:r>
    </w:p>
    <w:sectPr w:rsidR="00A23A3D" w:rsidRPr="004804E2">
      <w:headerReference w:type="default" r:id="rId23"/>
      <w:footerReference w:type="default" r:id="rId24"/>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5CE15B" w14:textId="77777777" w:rsidR="008B1BAA" w:rsidRDefault="008B1BAA">
      <w:r>
        <w:separator/>
      </w:r>
    </w:p>
  </w:endnote>
  <w:endnote w:type="continuationSeparator" w:id="0">
    <w:p w14:paraId="5BE3AB58" w14:textId="77777777" w:rsidR="008B1BAA" w:rsidRDefault="008B1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default"/>
  </w:font>
  <w:font w:name="Arial">
    <w:panose1 w:val="020B0604020202020204"/>
    <w:charset w:val="CC"/>
    <w:family w:val="swiss"/>
    <w:pitch w:val="variable"/>
    <w:sig w:usb0="E0002EFF" w:usb1="C000785B" w:usb2="00000009" w:usb3="00000000" w:csb0="000001FF" w:csb1="00000000"/>
  </w:font>
  <w:font w:name="Helvetica Neue">
    <w:altName w:val="Arial"/>
    <w:charset w:val="00"/>
    <w:family w:val="roman"/>
    <w:pitch w:val="default"/>
  </w:font>
  <w:font w:name="Verdana">
    <w:panose1 w:val="020B0604030504040204"/>
    <w:charset w:val="CC"/>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29F47" w14:textId="77777777" w:rsidR="00A23A3D" w:rsidRDefault="00A23A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2ADF25" w14:textId="77777777" w:rsidR="008B1BAA" w:rsidRDefault="008B1BAA">
      <w:r>
        <w:separator/>
      </w:r>
    </w:p>
  </w:footnote>
  <w:footnote w:type="continuationSeparator" w:id="0">
    <w:p w14:paraId="04DCA629" w14:textId="77777777" w:rsidR="008B1BAA" w:rsidRDefault="008B1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7CAB3" w14:textId="77777777" w:rsidR="00A23A3D" w:rsidRDefault="00A23A3D">
    <w:pPr>
      <w:pStyle w:val="a6"/>
      <w:tabs>
        <w:tab w:val="clear" w:pos="9020"/>
        <w:tab w:val="center" w:pos="4819"/>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DE2542"/>
    <w:multiLevelType w:val="hybridMultilevel"/>
    <w:tmpl w:val="E9CE39FE"/>
    <w:numStyleLink w:val="a"/>
  </w:abstractNum>
  <w:abstractNum w:abstractNumId="1" w15:restartNumberingAfterBreak="0">
    <w:nsid w:val="511B3862"/>
    <w:multiLevelType w:val="hybridMultilevel"/>
    <w:tmpl w:val="A0462B1A"/>
    <w:numStyleLink w:val="a0"/>
  </w:abstractNum>
  <w:abstractNum w:abstractNumId="2" w15:restartNumberingAfterBreak="0">
    <w:nsid w:val="548425F8"/>
    <w:multiLevelType w:val="hybridMultilevel"/>
    <w:tmpl w:val="627A4CA4"/>
    <w:lvl w:ilvl="0" w:tplc="E58858CE">
      <w:start w:val="1"/>
      <w:numFmt w:val="decimal"/>
      <w:lvlText w:val="%1."/>
      <w:lvlJc w:val="left"/>
      <w:pPr>
        <w:ind w:left="1069" w:hanging="360"/>
      </w:pPr>
      <w:rPr>
        <w:rFonts w:eastAsia="Arial Unicode M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A40797D"/>
    <w:multiLevelType w:val="hybridMultilevel"/>
    <w:tmpl w:val="E9CE39FE"/>
    <w:styleLink w:val="a"/>
    <w:lvl w:ilvl="0" w:tplc="49D8446E">
      <w:start w:val="1"/>
      <w:numFmt w:val="bullet"/>
      <w:lvlText w:val="•"/>
      <w:lvlJc w:val="left"/>
      <w:pPr>
        <w:ind w:left="720" w:hanging="500"/>
      </w:pPr>
      <w:rPr>
        <w:rFonts w:ascii="Arial" w:eastAsia="Arial" w:hAnsi="Arial" w:cs="Arial"/>
        <w:b w:val="0"/>
        <w:bCs w:val="0"/>
        <w:i w:val="0"/>
        <w:iCs w:val="0"/>
        <w:caps w:val="0"/>
        <w:smallCaps w:val="0"/>
        <w:strike w:val="0"/>
        <w:dstrike w:val="0"/>
        <w:outline w:val="0"/>
        <w:emboss w:val="0"/>
        <w:imprint w:val="0"/>
        <w:color w:val="35322F"/>
        <w:spacing w:val="0"/>
        <w:w w:val="100"/>
        <w:kern w:val="0"/>
        <w:position w:val="0"/>
        <w:highlight w:val="none"/>
        <w:vertAlign w:val="baseline"/>
      </w:rPr>
    </w:lvl>
    <w:lvl w:ilvl="1" w:tplc="9FBA2F62">
      <w:start w:val="1"/>
      <w:numFmt w:val="bullet"/>
      <w:lvlText w:val="•"/>
      <w:lvlJc w:val="left"/>
      <w:pPr>
        <w:ind w:left="1115" w:hanging="675"/>
      </w:pPr>
      <w:rPr>
        <w:rFonts w:ascii="Arial" w:eastAsia="Arial" w:hAnsi="Arial" w:cs="Arial"/>
        <w:b w:val="0"/>
        <w:bCs w:val="0"/>
        <w:i w:val="0"/>
        <w:iCs w:val="0"/>
        <w:caps w:val="0"/>
        <w:smallCaps w:val="0"/>
        <w:strike w:val="0"/>
        <w:dstrike w:val="0"/>
        <w:outline w:val="0"/>
        <w:emboss w:val="0"/>
        <w:imprint w:val="0"/>
        <w:color w:val="35322F"/>
        <w:spacing w:val="0"/>
        <w:w w:val="100"/>
        <w:kern w:val="0"/>
        <w:position w:val="-2"/>
        <w:highlight w:val="none"/>
        <w:vertAlign w:val="baseline"/>
      </w:rPr>
    </w:lvl>
    <w:lvl w:ilvl="2" w:tplc="3934ECD4">
      <w:start w:val="1"/>
      <w:numFmt w:val="bullet"/>
      <w:lvlText w:val="•"/>
      <w:lvlJc w:val="left"/>
      <w:pPr>
        <w:ind w:left="1335" w:hanging="675"/>
      </w:pPr>
      <w:rPr>
        <w:rFonts w:ascii="Arial" w:eastAsia="Arial" w:hAnsi="Arial" w:cs="Arial"/>
        <w:b w:val="0"/>
        <w:bCs w:val="0"/>
        <w:i w:val="0"/>
        <w:iCs w:val="0"/>
        <w:caps w:val="0"/>
        <w:smallCaps w:val="0"/>
        <w:strike w:val="0"/>
        <w:dstrike w:val="0"/>
        <w:outline w:val="0"/>
        <w:emboss w:val="0"/>
        <w:imprint w:val="0"/>
        <w:color w:val="35322F"/>
        <w:spacing w:val="0"/>
        <w:w w:val="100"/>
        <w:kern w:val="0"/>
        <w:position w:val="-2"/>
        <w:highlight w:val="none"/>
        <w:vertAlign w:val="baseline"/>
      </w:rPr>
    </w:lvl>
    <w:lvl w:ilvl="3" w:tplc="0896A3A4">
      <w:start w:val="1"/>
      <w:numFmt w:val="bullet"/>
      <w:lvlText w:val="•"/>
      <w:lvlJc w:val="left"/>
      <w:pPr>
        <w:ind w:left="1555" w:hanging="675"/>
      </w:pPr>
      <w:rPr>
        <w:rFonts w:ascii="Arial" w:eastAsia="Arial" w:hAnsi="Arial" w:cs="Arial"/>
        <w:b w:val="0"/>
        <w:bCs w:val="0"/>
        <w:i w:val="0"/>
        <w:iCs w:val="0"/>
        <w:caps w:val="0"/>
        <w:smallCaps w:val="0"/>
        <w:strike w:val="0"/>
        <w:dstrike w:val="0"/>
        <w:outline w:val="0"/>
        <w:emboss w:val="0"/>
        <w:imprint w:val="0"/>
        <w:color w:val="35322F"/>
        <w:spacing w:val="0"/>
        <w:w w:val="100"/>
        <w:kern w:val="0"/>
        <w:position w:val="-2"/>
        <w:highlight w:val="none"/>
        <w:vertAlign w:val="baseline"/>
      </w:rPr>
    </w:lvl>
    <w:lvl w:ilvl="4" w:tplc="4870822C">
      <w:start w:val="1"/>
      <w:numFmt w:val="bullet"/>
      <w:lvlText w:val="•"/>
      <w:lvlJc w:val="left"/>
      <w:pPr>
        <w:ind w:left="1775" w:hanging="675"/>
      </w:pPr>
      <w:rPr>
        <w:rFonts w:ascii="Arial" w:eastAsia="Arial" w:hAnsi="Arial" w:cs="Arial"/>
        <w:b w:val="0"/>
        <w:bCs w:val="0"/>
        <w:i w:val="0"/>
        <w:iCs w:val="0"/>
        <w:caps w:val="0"/>
        <w:smallCaps w:val="0"/>
        <w:strike w:val="0"/>
        <w:dstrike w:val="0"/>
        <w:outline w:val="0"/>
        <w:emboss w:val="0"/>
        <w:imprint w:val="0"/>
        <w:color w:val="35322F"/>
        <w:spacing w:val="0"/>
        <w:w w:val="100"/>
        <w:kern w:val="0"/>
        <w:position w:val="-2"/>
        <w:highlight w:val="none"/>
        <w:vertAlign w:val="baseline"/>
      </w:rPr>
    </w:lvl>
    <w:lvl w:ilvl="5" w:tplc="3B1C23D2">
      <w:start w:val="1"/>
      <w:numFmt w:val="bullet"/>
      <w:lvlText w:val="•"/>
      <w:lvlJc w:val="left"/>
      <w:pPr>
        <w:ind w:left="1995" w:hanging="675"/>
      </w:pPr>
      <w:rPr>
        <w:rFonts w:ascii="Arial" w:eastAsia="Arial" w:hAnsi="Arial" w:cs="Arial"/>
        <w:b w:val="0"/>
        <w:bCs w:val="0"/>
        <w:i w:val="0"/>
        <w:iCs w:val="0"/>
        <w:caps w:val="0"/>
        <w:smallCaps w:val="0"/>
        <w:strike w:val="0"/>
        <w:dstrike w:val="0"/>
        <w:outline w:val="0"/>
        <w:emboss w:val="0"/>
        <w:imprint w:val="0"/>
        <w:color w:val="35322F"/>
        <w:spacing w:val="0"/>
        <w:w w:val="100"/>
        <w:kern w:val="0"/>
        <w:position w:val="-2"/>
        <w:highlight w:val="none"/>
        <w:vertAlign w:val="baseline"/>
      </w:rPr>
    </w:lvl>
    <w:lvl w:ilvl="6" w:tplc="8EDAA778">
      <w:start w:val="1"/>
      <w:numFmt w:val="bullet"/>
      <w:lvlText w:val="•"/>
      <w:lvlJc w:val="left"/>
      <w:pPr>
        <w:ind w:left="2215" w:hanging="675"/>
      </w:pPr>
      <w:rPr>
        <w:rFonts w:ascii="Arial" w:eastAsia="Arial" w:hAnsi="Arial" w:cs="Arial"/>
        <w:b w:val="0"/>
        <w:bCs w:val="0"/>
        <w:i w:val="0"/>
        <w:iCs w:val="0"/>
        <w:caps w:val="0"/>
        <w:smallCaps w:val="0"/>
        <w:strike w:val="0"/>
        <w:dstrike w:val="0"/>
        <w:outline w:val="0"/>
        <w:emboss w:val="0"/>
        <w:imprint w:val="0"/>
        <w:color w:val="35322F"/>
        <w:spacing w:val="0"/>
        <w:w w:val="100"/>
        <w:kern w:val="0"/>
        <w:position w:val="-2"/>
        <w:highlight w:val="none"/>
        <w:vertAlign w:val="baseline"/>
      </w:rPr>
    </w:lvl>
    <w:lvl w:ilvl="7" w:tplc="5360E2F2">
      <w:start w:val="1"/>
      <w:numFmt w:val="bullet"/>
      <w:lvlText w:val="•"/>
      <w:lvlJc w:val="left"/>
      <w:pPr>
        <w:ind w:left="2435" w:hanging="675"/>
      </w:pPr>
      <w:rPr>
        <w:rFonts w:ascii="Arial" w:eastAsia="Arial" w:hAnsi="Arial" w:cs="Arial"/>
        <w:b w:val="0"/>
        <w:bCs w:val="0"/>
        <w:i w:val="0"/>
        <w:iCs w:val="0"/>
        <w:caps w:val="0"/>
        <w:smallCaps w:val="0"/>
        <w:strike w:val="0"/>
        <w:dstrike w:val="0"/>
        <w:outline w:val="0"/>
        <w:emboss w:val="0"/>
        <w:imprint w:val="0"/>
        <w:color w:val="35322F"/>
        <w:spacing w:val="0"/>
        <w:w w:val="100"/>
        <w:kern w:val="0"/>
        <w:position w:val="-2"/>
        <w:highlight w:val="none"/>
        <w:vertAlign w:val="baseline"/>
      </w:rPr>
    </w:lvl>
    <w:lvl w:ilvl="8" w:tplc="226CEDB0">
      <w:start w:val="1"/>
      <w:numFmt w:val="bullet"/>
      <w:lvlText w:val="•"/>
      <w:lvlJc w:val="left"/>
      <w:pPr>
        <w:ind w:left="2655" w:hanging="675"/>
      </w:pPr>
      <w:rPr>
        <w:rFonts w:ascii="Arial" w:eastAsia="Arial" w:hAnsi="Arial" w:cs="Arial"/>
        <w:b w:val="0"/>
        <w:bCs w:val="0"/>
        <w:i w:val="0"/>
        <w:iCs w:val="0"/>
        <w:caps w:val="0"/>
        <w:smallCaps w:val="0"/>
        <w:strike w:val="0"/>
        <w:dstrike w:val="0"/>
        <w:outline w:val="0"/>
        <w:emboss w:val="0"/>
        <w:imprint w:val="0"/>
        <w:color w:val="35322F"/>
        <w:spacing w:val="0"/>
        <w:w w:val="100"/>
        <w:kern w:val="0"/>
        <w:position w:val="-2"/>
        <w:highlight w:val="none"/>
        <w:vertAlign w:val="baseline"/>
      </w:rPr>
    </w:lvl>
  </w:abstractNum>
  <w:abstractNum w:abstractNumId="4" w15:restartNumberingAfterBreak="0">
    <w:nsid w:val="78C578CB"/>
    <w:multiLevelType w:val="hybridMultilevel"/>
    <w:tmpl w:val="A0462B1A"/>
    <w:styleLink w:val="a0"/>
    <w:lvl w:ilvl="0" w:tplc="E84A0090">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262" w:hanging="262"/>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1" w:tplc="F99A4CAA">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54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2" w:tplc="A5425156">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78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3" w:tplc="D098E8B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02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4" w:tplc="F30A481C">
      <w:start w:val="1"/>
      <w:numFmt w:val="bullet"/>
      <w:lvlText w:val="-"/>
      <w:lvlJc w:val="left"/>
      <w:pPr>
        <w:tabs>
          <w:tab w:val="left" w:pos="56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s>
        <w:ind w:left="126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5" w:tplc="BF4C7B7A">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50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6" w:tplc="79C84BA8">
      <w:start w:val="1"/>
      <w:numFmt w:val="bullet"/>
      <w:lvlText w:val="-"/>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s>
        <w:ind w:left="174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7" w:tplc="CF2A1960">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98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8" w:tplc="BD946E1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222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abstractNum>
  <w:num w:numId="1">
    <w:abstractNumId w:val="3"/>
  </w:num>
  <w:num w:numId="2">
    <w:abstractNumId w:val="0"/>
  </w:num>
  <w:num w:numId="3">
    <w:abstractNumId w:val="4"/>
  </w:num>
  <w:num w:numId="4">
    <w:abstractNumId w:val="1"/>
  </w:num>
  <w:num w:numId="5">
    <w:abstractNumId w:val="1"/>
    <w:lvlOverride w:ilvl="0">
      <w:lvl w:ilvl="0" w:tplc="C248E910">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30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1">
      <w:lvl w:ilvl="1" w:tplc="A17806D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54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2">
      <w:lvl w:ilvl="2" w:tplc="69C28FD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78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3">
      <w:lvl w:ilvl="3" w:tplc="E11C7C32">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02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4">
      <w:lvl w:ilvl="4" w:tplc="2BAEFD3E">
        <w:start w:val="1"/>
        <w:numFmt w:val="bullet"/>
        <w:lvlText w:val="-"/>
        <w:lvlJc w:val="left"/>
        <w:pPr>
          <w:tabs>
            <w:tab w:val="left" w:pos="56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s>
          <w:ind w:left="126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5">
      <w:lvl w:ilvl="5" w:tplc="D7800B9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50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6">
      <w:lvl w:ilvl="6" w:tplc="A17A3888">
        <w:start w:val="1"/>
        <w:numFmt w:val="bullet"/>
        <w:lvlText w:val="-"/>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s>
          <w:ind w:left="174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7">
      <w:lvl w:ilvl="7" w:tplc="319C9E7E">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98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8">
      <w:lvl w:ilvl="8" w:tplc="D5C0B76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222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A3D"/>
    <w:rsid w:val="0005364A"/>
    <w:rsid w:val="001A1BF2"/>
    <w:rsid w:val="004804E2"/>
    <w:rsid w:val="005F14B1"/>
    <w:rsid w:val="0064734F"/>
    <w:rsid w:val="006514FB"/>
    <w:rsid w:val="00786E23"/>
    <w:rsid w:val="007F62A4"/>
    <w:rsid w:val="00852AAA"/>
    <w:rsid w:val="008B1BAA"/>
    <w:rsid w:val="00A23A3D"/>
    <w:rsid w:val="00C433CE"/>
    <w:rsid w:val="00C83666"/>
    <w:rsid w:val="00C84D7A"/>
    <w:rsid w:val="00E01027"/>
    <w:rsid w:val="00F40E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5AE8F"/>
  <w15:docId w15:val="{BB54D57C-C353-4F13-986F-2311F5B6C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Pr>
      <w:sz w:val="24"/>
      <w:szCs w:val="24"/>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6">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a7">
    <w:name w:val="По умолчанию"/>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a">
    <w:name w:val="Пункт"/>
    <w:pPr>
      <w:numPr>
        <w:numId w:val="1"/>
      </w:numPr>
    </w:pPr>
  </w:style>
  <w:style w:type="numbering" w:customStyle="1" w:styleId="a0">
    <w:name w:val="Тире"/>
    <w:pPr>
      <w:numPr>
        <w:numId w:val="3"/>
      </w:numPr>
    </w:pPr>
  </w:style>
  <w:style w:type="character" w:customStyle="1" w:styleId="a8">
    <w:name w:val="Нет"/>
  </w:style>
  <w:style w:type="character" w:customStyle="1" w:styleId="Hyperlink0">
    <w:name w:val="Hyperlink.0"/>
    <w:basedOn w:val="a8"/>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diagramColors" Target="diagrams/colors3.xml"/><Relationship Id="rId7" Type="http://schemas.openxmlformats.org/officeDocument/2006/relationships/diagramData" Target="diagrams/data1.xml"/><Relationship Id="rId12" Type="http://schemas.openxmlformats.org/officeDocument/2006/relationships/hyperlink" Target="https://bubago.co/journal/83-kratko-o-sisteme-montessori-chem-ona-polezna-i-chem-opasna" TargetMode="External"/><Relationship Id="rId17" Type="http://schemas.microsoft.com/office/2007/relationships/diagramDrawing" Target="diagrams/drawing2.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diagramQuickStyle" Target="diagrams/quickStyle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header" Target="header1.xml"/><Relationship Id="rId10" Type="http://schemas.openxmlformats.org/officeDocument/2006/relationships/diagramColors" Target="diagrams/colors1.xml"/><Relationship Id="rId19" Type="http://schemas.openxmlformats.org/officeDocument/2006/relationships/diagramLayout" Target="diagrams/layout3.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Layout" Target="diagrams/layout2.xml"/><Relationship Id="rId22" Type="http://schemas.microsoft.com/office/2007/relationships/diagramDrawing" Target="diagrams/drawing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3CCDDEB-A97F-470E-A800-A5C61C6BABED}" type="doc">
      <dgm:prSet loTypeId="urn:microsoft.com/office/officeart/2005/8/layout/funnel1" loCatId="process" qsTypeId="urn:microsoft.com/office/officeart/2005/8/quickstyle/simple1" qsCatId="simple" csTypeId="urn:microsoft.com/office/officeart/2005/8/colors/accent1_2" csCatId="accent1" phldr="1"/>
      <dgm:spPr/>
      <dgm:t>
        <a:bodyPr/>
        <a:lstStyle/>
        <a:p>
          <a:endParaRPr lang="ru-RU"/>
        </a:p>
      </dgm:t>
    </dgm:pt>
    <dgm:pt modelId="{E00527EB-9B62-47DB-AC9A-9AFDB781F101}">
      <dgm:prSet phldrT="[Текст]"/>
      <dgm:spPr>
        <a:solidFill>
          <a:schemeClr val="accent4">
            <a:lumMod val="60000"/>
            <a:lumOff val="40000"/>
          </a:schemeClr>
        </a:solidFill>
      </dgm:spPr>
      <dgm:t>
        <a:bodyPr/>
        <a:lstStyle/>
        <a:p>
          <a:r>
            <a:rPr lang="ru-RU">
              <a:solidFill>
                <a:srgbClr val="002060"/>
              </a:solidFill>
            </a:rPr>
            <a:t>действие</a:t>
          </a:r>
        </a:p>
      </dgm:t>
    </dgm:pt>
    <dgm:pt modelId="{6E4E2C21-C010-4A7C-9461-1686545890A3}" type="parTrans" cxnId="{7E72D747-5E90-454A-90E6-0B942E4861D9}">
      <dgm:prSet/>
      <dgm:spPr/>
      <dgm:t>
        <a:bodyPr/>
        <a:lstStyle/>
        <a:p>
          <a:endParaRPr lang="ru-RU"/>
        </a:p>
      </dgm:t>
    </dgm:pt>
    <dgm:pt modelId="{353CEAFC-CA41-4A3F-8021-5BD92DE35955}" type="sibTrans" cxnId="{7E72D747-5E90-454A-90E6-0B942E4861D9}">
      <dgm:prSet/>
      <dgm:spPr/>
      <dgm:t>
        <a:bodyPr/>
        <a:lstStyle/>
        <a:p>
          <a:endParaRPr lang="ru-RU"/>
        </a:p>
      </dgm:t>
    </dgm:pt>
    <dgm:pt modelId="{D46C33EB-36BF-418A-A48A-9E54870F25B5}">
      <dgm:prSet phldrT="[Текст]"/>
      <dgm:spPr>
        <a:solidFill>
          <a:schemeClr val="accent6"/>
        </a:solidFill>
      </dgm:spPr>
      <dgm:t>
        <a:bodyPr/>
        <a:lstStyle/>
        <a:p>
          <a:r>
            <a:rPr lang="ru-RU">
              <a:solidFill>
                <a:srgbClr val="002060"/>
              </a:solidFill>
            </a:rPr>
            <a:t>слово</a:t>
          </a:r>
        </a:p>
      </dgm:t>
    </dgm:pt>
    <dgm:pt modelId="{C4EB3D37-80F2-4A70-91D5-21D07DE29E57}" type="parTrans" cxnId="{9C5F3E63-7473-41A9-B15E-9831DEF55C07}">
      <dgm:prSet/>
      <dgm:spPr/>
      <dgm:t>
        <a:bodyPr/>
        <a:lstStyle/>
        <a:p>
          <a:endParaRPr lang="ru-RU"/>
        </a:p>
      </dgm:t>
    </dgm:pt>
    <dgm:pt modelId="{ABC6E09F-3D73-425B-BBBD-F6E63A9BDFF9}" type="sibTrans" cxnId="{9C5F3E63-7473-41A9-B15E-9831DEF55C07}">
      <dgm:prSet/>
      <dgm:spPr/>
      <dgm:t>
        <a:bodyPr/>
        <a:lstStyle/>
        <a:p>
          <a:endParaRPr lang="ru-RU"/>
        </a:p>
      </dgm:t>
    </dgm:pt>
    <dgm:pt modelId="{35E70F4C-6765-4DC6-8FDD-DB1C7DD6AF7E}">
      <dgm:prSet phldrT="[Текст]"/>
      <dgm:spPr/>
      <dgm:t>
        <a:bodyPr/>
        <a:lstStyle/>
        <a:p>
          <a:r>
            <a:rPr lang="ru-RU">
              <a:solidFill>
                <a:srgbClr val="002060"/>
              </a:solidFill>
            </a:rPr>
            <a:t>образ</a:t>
          </a:r>
        </a:p>
      </dgm:t>
    </dgm:pt>
    <dgm:pt modelId="{C5FE6C80-905C-468C-8027-631301AD76C2}" type="parTrans" cxnId="{1FEACA00-83A6-437E-AD98-7015AD56FB48}">
      <dgm:prSet/>
      <dgm:spPr/>
      <dgm:t>
        <a:bodyPr/>
        <a:lstStyle/>
        <a:p>
          <a:endParaRPr lang="ru-RU"/>
        </a:p>
      </dgm:t>
    </dgm:pt>
    <dgm:pt modelId="{6826F94E-1562-4330-8B3C-46FC23536879}" type="sibTrans" cxnId="{1FEACA00-83A6-437E-AD98-7015AD56FB48}">
      <dgm:prSet/>
      <dgm:spPr/>
      <dgm:t>
        <a:bodyPr/>
        <a:lstStyle/>
        <a:p>
          <a:endParaRPr lang="ru-RU"/>
        </a:p>
      </dgm:t>
    </dgm:pt>
    <dgm:pt modelId="{A1A45A3A-4694-4E39-BDE0-796A1437C292}">
      <dgm:prSet phldrT="[Текст]"/>
      <dgm:spPr/>
      <dgm:t>
        <a:bodyPr/>
        <a:lstStyle/>
        <a:p>
          <a:r>
            <a:rPr lang="ru-RU"/>
            <a:t>познание</a:t>
          </a:r>
        </a:p>
      </dgm:t>
    </dgm:pt>
    <dgm:pt modelId="{DDB6AA17-A786-4BC5-9E45-0A9088832EA3}" type="parTrans" cxnId="{A0045007-E3FE-4970-A824-51B61D0CBA1A}">
      <dgm:prSet/>
      <dgm:spPr/>
      <dgm:t>
        <a:bodyPr/>
        <a:lstStyle/>
        <a:p>
          <a:endParaRPr lang="ru-RU"/>
        </a:p>
      </dgm:t>
    </dgm:pt>
    <dgm:pt modelId="{478BBBB1-AF24-4843-9244-178F353B9C01}" type="sibTrans" cxnId="{A0045007-E3FE-4970-A824-51B61D0CBA1A}">
      <dgm:prSet/>
      <dgm:spPr/>
      <dgm:t>
        <a:bodyPr/>
        <a:lstStyle/>
        <a:p>
          <a:endParaRPr lang="ru-RU"/>
        </a:p>
      </dgm:t>
    </dgm:pt>
    <dgm:pt modelId="{C3840410-EACC-4073-9C02-8E7DB0FC7A75}" type="pres">
      <dgm:prSet presAssocID="{23CCDDEB-A97F-470E-A800-A5C61C6BABED}" presName="Name0" presStyleCnt="0">
        <dgm:presLayoutVars>
          <dgm:chMax val="4"/>
          <dgm:resizeHandles val="exact"/>
        </dgm:presLayoutVars>
      </dgm:prSet>
      <dgm:spPr/>
    </dgm:pt>
    <dgm:pt modelId="{35B30003-222D-4364-B1EC-13A7EBE3E0C8}" type="pres">
      <dgm:prSet presAssocID="{23CCDDEB-A97F-470E-A800-A5C61C6BABED}" presName="ellipse" presStyleLbl="trBgShp" presStyleIdx="0" presStyleCnt="1"/>
      <dgm:spPr/>
    </dgm:pt>
    <dgm:pt modelId="{AE3DF064-CB0E-404E-BAE1-0BD364E61C79}" type="pres">
      <dgm:prSet presAssocID="{23CCDDEB-A97F-470E-A800-A5C61C6BABED}" presName="arrow1" presStyleLbl="fgShp" presStyleIdx="0" presStyleCnt="1"/>
      <dgm:spPr/>
    </dgm:pt>
    <dgm:pt modelId="{8742B496-0E35-4BCC-B3AB-C3A8B4A45773}" type="pres">
      <dgm:prSet presAssocID="{23CCDDEB-A97F-470E-A800-A5C61C6BABED}" presName="rectangle" presStyleLbl="revTx" presStyleIdx="0" presStyleCnt="1">
        <dgm:presLayoutVars>
          <dgm:bulletEnabled val="1"/>
        </dgm:presLayoutVars>
      </dgm:prSet>
      <dgm:spPr/>
    </dgm:pt>
    <dgm:pt modelId="{9E8FA5CF-A693-4F05-BA2B-73F2A49D3A4D}" type="pres">
      <dgm:prSet presAssocID="{D46C33EB-36BF-418A-A48A-9E54870F25B5}" presName="item1" presStyleLbl="node1" presStyleIdx="0" presStyleCnt="3">
        <dgm:presLayoutVars>
          <dgm:bulletEnabled val="1"/>
        </dgm:presLayoutVars>
      </dgm:prSet>
      <dgm:spPr/>
    </dgm:pt>
    <dgm:pt modelId="{3F16E5B7-B748-4926-8F44-D65A7CE7AD63}" type="pres">
      <dgm:prSet presAssocID="{35E70F4C-6765-4DC6-8FDD-DB1C7DD6AF7E}" presName="item2" presStyleLbl="node1" presStyleIdx="1" presStyleCnt="3">
        <dgm:presLayoutVars>
          <dgm:bulletEnabled val="1"/>
        </dgm:presLayoutVars>
      </dgm:prSet>
      <dgm:spPr/>
    </dgm:pt>
    <dgm:pt modelId="{5825AC73-87FD-4268-A4D3-ECFF650364C9}" type="pres">
      <dgm:prSet presAssocID="{A1A45A3A-4694-4E39-BDE0-796A1437C292}" presName="item3" presStyleLbl="node1" presStyleIdx="2" presStyleCnt="3">
        <dgm:presLayoutVars>
          <dgm:bulletEnabled val="1"/>
        </dgm:presLayoutVars>
      </dgm:prSet>
      <dgm:spPr/>
    </dgm:pt>
    <dgm:pt modelId="{7C5E47CA-49C7-460D-A76E-D6A9506FFF6F}" type="pres">
      <dgm:prSet presAssocID="{23CCDDEB-A97F-470E-A800-A5C61C6BABED}" presName="funnel" presStyleLbl="trAlignAcc1" presStyleIdx="0" presStyleCnt="1"/>
      <dgm:spPr>
        <a:solidFill>
          <a:schemeClr val="accent2">
            <a:alpha val="40000"/>
          </a:schemeClr>
        </a:solidFill>
      </dgm:spPr>
    </dgm:pt>
  </dgm:ptLst>
  <dgm:cxnLst>
    <dgm:cxn modelId="{1FEACA00-83A6-437E-AD98-7015AD56FB48}" srcId="{23CCDDEB-A97F-470E-A800-A5C61C6BABED}" destId="{35E70F4C-6765-4DC6-8FDD-DB1C7DD6AF7E}" srcOrd="2" destOrd="0" parTransId="{C5FE6C80-905C-468C-8027-631301AD76C2}" sibTransId="{6826F94E-1562-4330-8B3C-46FC23536879}"/>
    <dgm:cxn modelId="{A0045007-E3FE-4970-A824-51B61D0CBA1A}" srcId="{23CCDDEB-A97F-470E-A800-A5C61C6BABED}" destId="{A1A45A3A-4694-4E39-BDE0-796A1437C292}" srcOrd="3" destOrd="0" parTransId="{DDB6AA17-A786-4BC5-9E45-0A9088832EA3}" sibTransId="{478BBBB1-AF24-4843-9244-178F353B9C01}"/>
    <dgm:cxn modelId="{E332153D-2DBD-4158-B906-BBD0D67C1730}" type="presOf" srcId="{E00527EB-9B62-47DB-AC9A-9AFDB781F101}" destId="{5825AC73-87FD-4268-A4D3-ECFF650364C9}" srcOrd="0" destOrd="0" presId="urn:microsoft.com/office/officeart/2005/8/layout/funnel1"/>
    <dgm:cxn modelId="{9C5F3E63-7473-41A9-B15E-9831DEF55C07}" srcId="{23CCDDEB-A97F-470E-A800-A5C61C6BABED}" destId="{D46C33EB-36BF-418A-A48A-9E54870F25B5}" srcOrd="1" destOrd="0" parTransId="{C4EB3D37-80F2-4A70-91D5-21D07DE29E57}" sibTransId="{ABC6E09F-3D73-425B-BBBD-F6E63A9BDFF9}"/>
    <dgm:cxn modelId="{7E72D747-5E90-454A-90E6-0B942E4861D9}" srcId="{23CCDDEB-A97F-470E-A800-A5C61C6BABED}" destId="{E00527EB-9B62-47DB-AC9A-9AFDB781F101}" srcOrd="0" destOrd="0" parTransId="{6E4E2C21-C010-4A7C-9461-1686545890A3}" sibTransId="{353CEAFC-CA41-4A3F-8021-5BD92DE35955}"/>
    <dgm:cxn modelId="{03975E68-1A3F-44E1-9D87-262A60F708D7}" type="presOf" srcId="{D46C33EB-36BF-418A-A48A-9E54870F25B5}" destId="{3F16E5B7-B748-4926-8F44-D65A7CE7AD63}" srcOrd="0" destOrd="0" presId="urn:microsoft.com/office/officeart/2005/8/layout/funnel1"/>
    <dgm:cxn modelId="{6812DD9F-58B0-44F4-BB46-E9B69B4A3E9A}" type="presOf" srcId="{23CCDDEB-A97F-470E-A800-A5C61C6BABED}" destId="{C3840410-EACC-4073-9C02-8E7DB0FC7A75}" srcOrd="0" destOrd="0" presId="urn:microsoft.com/office/officeart/2005/8/layout/funnel1"/>
    <dgm:cxn modelId="{017DFDAF-9BDA-4606-9998-0D2EC612C577}" type="presOf" srcId="{35E70F4C-6765-4DC6-8FDD-DB1C7DD6AF7E}" destId="{9E8FA5CF-A693-4F05-BA2B-73F2A49D3A4D}" srcOrd="0" destOrd="0" presId="urn:microsoft.com/office/officeart/2005/8/layout/funnel1"/>
    <dgm:cxn modelId="{41AB9DBB-0E18-46A1-ADB1-ACA48DFF1470}" type="presOf" srcId="{A1A45A3A-4694-4E39-BDE0-796A1437C292}" destId="{8742B496-0E35-4BCC-B3AB-C3A8B4A45773}" srcOrd="0" destOrd="0" presId="urn:microsoft.com/office/officeart/2005/8/layout/funnel1"/>
    <dgm:cxn modelId="{DA443925-3EC3-4505-BA51-3FAB1FB8023B}" type="presParOf" srcId="{C3840410-EACC-4073-9C02-8E7DB0FC7A75}" destId="{35B30003-222D-4364-B1EC-13A7EBE3E0C8}" srcOrd="0" destOrd="0" presId="urn:microsoft.com/office/officeart/2005/8/layout/funnel1"/>
    <dgm:cxn modelId="{FAE17580-9C9A-4C74-9D71-274E1AFAD29B}" type="presParOf" srcId="{C3840410-EACC-4073-9C02-8E7DB0FC7A75}" destId="{AE3DF064-CB0E-404E-BAE1-0BD364E61C79}" srcOrd="1" destOrd="0" presId="urn:microsoft.com/office/officeart/2005/8/layout/funnel1"/>
    <dgm:cxn modelId="{E09E09FF-1239-4CC2-8502-7F7F2C155047}" type="presParOf" srcId="{C3840410-EACC-4073-9C02-8E7DB0FC7A75}" destId="{8742B496-0E35-4BCC-B3AB-C3A8B4A45773}" srcOrd="2" destOrd="0" presId="urn:microsoft.com/office/officeart/2005/8/layout/funnel1"/>
    <dgm:cxn modelId="{950EF08B-235A-4652-BBEB-E878E82A07C7}" type="presParOf" srcId="{C3840410-EACC-4073-9C02-8E7DB0FC7A75}" destId="{9E8FA5CF-A693-4F05-BA2B-73F2A49D3A4D}" srcOrd="3" destOrd="0" presId="urn:microsoft.com/office/officeart/2005/8/layout/funnel1"/>
    <dgm:cxn modelId="{2A0237DE-9A62-4B53-840D-EA7128DB8FDA}" type="presParOf" srcId="{C3840410-EACC-4073-9C02-8E7DB0FC7A75}" destId="{3F16E5B7-B748-4926-8F44-D65A7CE7AD63}" srcOrd="4" destOrd="0" presId="urn:microsoft.com/office/officeart/2005/8/layout/funnel1"/>
    <dgm:cxn modelId="{341F0482-95A9-4416-B05F-5191DC22B7BB}" type="presParOf" srcId="{C3840410-EACC-4073-9C02-8E7DB0FC7A75}" destId="{5825AC73-87FD-4268-A4D3-ECFF650364C9}" srcOrd="5" destOrd="0" presId="urn:microsoft.com/office/officeart/2005/8/layout/funnel1"/>
    <dgm:cxn modelId="{C90A4334-8206-4AB8-AB3B-A4745A83236E}" type="presParOf" srcId="{C3840410-EACC-4073-9C02-8E7DB0FC7A75}" destId="{7C5E47CA-49C7-460D-A76E-D6A9506FFF6F}" srcOrd="6" destOrd="0" presId="urn:microsoft.com/office/officeart/2005/8/layout/funnel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A20CDAC-287E-4066-A22E-C814630DBB6B}"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ru-RU"/>
        </a:p>
      </dgm:t>
    </dgm:pt>
    <dgm:pt modelId="{6697C796-CA57-4507-98FB-D3DE794089AA}">
      <dgm:prSet phldrT="[Текст]"/>
      <dgm:spPr/>
      <dgm:t>
        <a:bodyPr/>
        <a:lstStyle/>
        <a:p>
          <a:r>
            <a:rPr lang="ru-RU"/>
            <a:t>логика и внимание</a:t>
          </a:r>
        </a:p>
      </dgm:t>
    </dgm:pt>
    <dgm:pt modelId="{869E018B-6C4F-40A4-8DD6-FFF459732589}" type="parTrans" cxnId="{34FE8D9F-F9E4-4E49-AD00-BD2DF302708C}">
      <dgm:prSet/>
      <dgm:spPr/>
      <dgm:t>
        <a:bodyPr/>
        <a:lstStyle/>
        <a:p>
          <a:endParaRPr lang="ru-RU"/>
        </a:p>
      </dgm:t>
    </dgm:pt>
    <dgm:pt modelId="{4304F5A8-2225-4EDE-8F42-8124F1D558AC}" type="sibTrans" cxnId="{34FE8D9F-F9E4-4E49-AD00-BD2DF302708C}">
      <dgm:prSet/>
      <dgm:spPr/>
      <dgm:t>
        <a:bodyPr/>
        <a:lstStyle/>
        <a:p>
          <a:endParaRPr lang="ru-RU"/>
        </a:p>
      </dgm:t>
    </dgm:pt>
    <dgm:pt modelId="{95C8AD0F-9F88-4F31-A70F-3D5A5E043466}">
      <dgm:prSet phldrT="[Текст]"/>
      <dgm:spPr/>
      <dgm:t>
        <a:bodyPr/>
        <a:lstStyle/>
        <a:p>
          <a:r>
            <a:rPr lang="ru-RU"/>
            <a:t>цвет и форму</a:t>
          </a:r>
        </a:p>
      </dgm:t>
    </dgm:pt>
    <dgm:pt modelId="{7B3BF45C-9FC4-4E70-BF08-C67517459408}" type="parTrans" cxnId="{39605E16-3CD5-4D43-8AC3-E41528DB314C}">
      <dgm:prSet/>
      <dgm:spPr/>
      <dgm:t>
        <a:bodyPr/>
        <a:lstStyle/>
        <a:p>
          <a:endParaRPr lang="ru-RU"/>
        </a:p>
      </dgm:t>
    </dgm:pt>
    <dgm:pt modelId="{FB104EC9-ED82-41CC-BB4A-9A5757A4F60A}" type="sibTrans" cxnId="{39605E16-3CD5-4D43-8AC3-E41528DB314C}">
      <dgm:prSet/>
      <dgm:spPr/>
      <dgm:t>
        <a:bodyPr/>
        <a:lstStyle/>
        <a:p>
          <a:endParaRPr lang="ru-RU"/>
        </a:p>
      </dgm:t>
    </dgm:pt>
    <dgm:pt modelId="{53FCB143-F6F1-40F8-AD19-27121C1BBE75}">
      <dgm:prSet phldrT="[Текст]"/>
      <dgm:spPr/>
      <dgm:t>
        <a:bodyPr/>
        <a:lstStyle/>
        <a:p>
          <a:r>
            <a:rPr lang="ru-RU"/>
            <a:t>пространственную ориентировку</a:t>
          </a:r>
        </a:p>
      </dgm:t>
    </dgm:pt>
    <dgm:pt modelId="{65BA47A4-642E-4836-9AF2-1FA19BCE992E}" type="parTrans" cxnId="{DE37F28F-1914-4FF4-B0DD-42EA82655B37}">
      <dgm:prSet/>
      <dgm:spPr/>
      <dgm:t>
        <a:bodyPr/>
        <a:lstStyle/>
        <a:p>
          <a:endParaRPr lang="ru-RU"/>
        </a:p>
      </dgm:t>
    </dgm:pt>
    <dgm:pt modelId="{C8533B42-5C12-483E-95C0-2F93068E64ED}" type="sibTrans" cxnId="{DE37F28F-1914-4FF4-B0DD-42EA82655B37}">
      <dgm:prSet/>
      <dgm:spPr/>
      <dgm:t>
        <a:bodyPr/>
        <a:lstStyle/>
        <a:p>
          <a:endParaRPr lang="ru-RU"/>
        </a:p>
      </dgm:t>
    </dgm:pt>
    <dgm:pt modelId="{0A08FA8A-5EB3-4580-B8C5-4600A5EB42F3}">
      <dgm:prSet phldrT="[Текст]"/>
      <dgm:spPr/>
      <dgm:t>
        <a:bodyPr/>
        <a:lstStyle/>
        <a:p>
          <a:r>
            <a:rPr lang="ru-RU"/>
            <a:t>животных и еду</a:t>
          </a:r>
        </a:p>
      </dgm:t>
    </dgm:pt>
    <dgm:pt modelId="{620C621D-B038-470D-A546-175C970E64B1}" type="parTrans" cxnId="{2DB9464D-FD0E-445D-98C2-88D401FEF01D}">
      <dgm:prSet/>
      <dgm:spPr/>
      <dgm:t>
        <a:bodyPr/>
        <a:lstStyle/>
        <a:p>
          <a:endParaRPr lang="ru-RU"/>
        </a:p>
      </dgm:t>
    </dgm:pt>
    <dgm:pt modelId="{7B797B79-2350-435D-9809-B68391429456}" type="sibTrans" cxnId="{2DB9464D-FD0E-445D-98C2-88D401FEF01D}">
      <dgm:prSet/>
      <dgm:spPr/>
      <dgm:t>
        <a:bodyPr/>
        <a:lstStyle/>
        <a:p>
          <a:endParaRPr lang="ru-RU"/>
        </a:p>
      </dgm:t>
    </dgm:pt>
    <dgm:pt modelId="{9254B24B-772B-41CC-BE9A-5B4EC8370E6D}">
      <dgm:prSet phldrT="[Текст]"/>
      <dgm:spPr/>
      <dgm:t>
        <a:bodyPr/>
        <a:lstStyle/>
        <a:p>
          <a:r>
            <a:rPr lang="ru-RU"/>
            <a:t>предлоги и их использование</a:t>
          </a:r>
        </a:p>
      </dgm:t>
    </dgm:pt>
    <dgm:pt modelId="{F8F13677-E927-4B93-8E1F-30EAA46B19CD}" type="parTrans" cxnId="{F0FCE1A9-BD34-450E-B4D7-422EE2F86BBD}">
      <dgm:prSet/>
      <dgm:spPr/>
      <dgm:t>
        <a:bodyPr/>
        <a:lstStyle/>
        <a:p>
          <a:endParaRPr lang="ru-RU"/>
        </a:p>
      </dgm:t>
    </dgm:pt>
    <dgm:pt modelId="{A787BAA5-A220-4B19-AD4E-DE4FB005FB84}" type="sibTrans" cxnId="{F0FCE1A9-BD34-450E-B4D7-422EE2F86BBD}">
      <dgm:prSet/>
      <dgm:spPr/>
      <dgm:t>
        <a:bodyPr/>
        <a:lstStyle/>
        <a:p>
          <a:endParaRPr lang="ru-RU"/>
        </a:p>
      </dgm:t>
    </dgm:pt>
    <dgm:pt modelId="{30738491-A1CA-4DC5-8FDE-5A7CE29596C6}">
      <dgm:prSet phldrT="[Текст]"/>
      <dgm:spPr/>
      <dgm:t>
        <a:bodyPr/>
        <a:lstStyle/>
        <a:p>
          <a:r>
            <a:rPr lang="ru-RU"/>
            <a:t>Форму и размер</a:t>
          </a:r>
        </a:p>
      </dgm:t>
    </dgm:pt>
    <dgm:pt modelId="{4AE30007-162C-457B-BA8B-84BEDCE2B3CD}" type="parTrans" cxnId="{A1A3CF5B-008D-4CC1-93EF-E21677E541E7}">
      <dgm:prSet/>
      <dgm:spPr/>
      <dgm:t>
        <a:bodyPr/>
        <a:lstStyle/>
        <a:p>
          <a:endParaRPr lang="ru-RU"/>
        </a:p>
      </dgm:t>
    </dgm:pt>
    <dgm:pt modelId="{10034352-5651-4DDC-B3B4-C8042728659B}" type="sibTrans" cxnId="{A1A3CF5B-008D-4CC1-93EF-E21677E541E7}">
      <dgm:prSet/>
      <dgm:spPr/>
      <dgm:t>
        <a:bodyPr/>
        <a:lstStyle/>
        <a:p>
          <a:endParaRPr lang="ru-RU"/>
        </a:p>
      </dgm:t>
    </dgm:pt>
    <dgm:pt modelId="{BDCD65AB-2634-4B75-91F3-B1C74DC0CC00}" type="pres">
      <dgm:prSet presAssocID="{0A20CDAC-287E-4066-A22E-C814630DBB6B}" presName="cycle" presStyleCnt="0">
        <dgm:presLayoutVars>
          <dgm:chMax val="1"/>
          <dgm:dir/>
          <dgm:animLvl val="ctr"/>
          <dgm:resizeHandles val="exact"/>
        </dgm:presLayoutVars>
      </dgm:prSet>
      <dgm:spPr/>
    </dgm:pt>
    <dgm:pt modelId="{4F727674-0ECE-4277-AFB9-B6DC1912BD4C}" type="pres">
      <dgm:prSet presAssocID="{6697C796-CA57-4507-98FB-D3DE794089AA}" presName="centerShape" presStyleLbl="node0" presStyleIdx="0" presStyleCnt="1"/>
      <dgm:spPr/>
    </dgm:pt>
    <dgm:pt modelId="{62A21363-7961-44A7-95D4-5E7048D09051}" type="pres">
      <dgm:prSet presAssocID="{7B3BF45C-9FC4-4E70-BF08-C67517459408}" presName="parTrans" presStyleLbl="bgSibTrans2D1" presStyleIdx="0" presStyleCnt="5"/>
      <dgm:spPr/>
    </dgm:pt>
    <dgm:pt modelId="{12609951-6EEF-4881-AB3F-67476B0CFCF5}" type="pres">
      <dgm:prSet presAssocID="{95C8AD0F-9F88-4F31-A70F-3D5A5E043466}" presName="node" presStyleLbl="node1" presStyleIdx="0" presStyleCnt="5">
        <dgm:presLayoutVars>
          <dgm:bulletEnabled val="1"/>
        </dgm:presLayoutVars>
      </dgm:prSet>
      <dgm:spPr/>
    </dgm:pt>
    <dgm:pt modelId="{1B22DD46-6690-48AF-9D3D-8F643DDAF857}" type="pres">
      <dgm:prSet presAssocID="{65BA47A4-642E-4836-9AF2-1FA19BCE992E}" presName="parTrans" presStyleLbl="bgSibTrans2D1" presStyleIdx="1" presStyleCnt="5"/>
      <dgm:spPr/>
    </dgm:pt>
    <dgm:pt modelId="{64A6CBCC-6050-4D22-B983-FE5E1751C1EB}" type="pres">
      <dgm:prSet presAssocID="{53FCB143-F6F1-40F8-AD19-27121C1BBE75}" presName="node" presStyleLbl="node1" presStyleIdx="1" presStyleCnt="5">
        <dgm:presLayoutVars>
          <dgm:bulletEnabled val="1"/>
        </dgm:presLayoutVars>
      </dgm:prSet>
      <dgm:spPr/>
    </dgm:pt>
    <dgm:pt modelId="{812FF045-5A54-4487-9BE2-13C9276C082B}" type="pres">
      <dgm:prSet presAssocID="{620C621D-B038-470D-A546-175C970E64B1}" presName="parTrans" presStyleLbl="bgSibTrans2D1" presStyleIdx="2" presStyleCnt="5"/>
      <dgm:spPr/>
    </dgm:pt>
    <dgm:pt modelId="{235740F5-0356-4755-8B07-3C0C5E3E01F9}" type="pres">
      <dgm:prSet presAssocID="{0A08FA8A-5EB3-4580-B8C5-4600A5EB42F3}" presName="node" presStyleLbl="node1" presStyleIdx="2" presStyleCnt="5">
        <dgm:presLayoutVars>
          <dgm:bulletEnabled val="1"/>
        </dgm:presLayoutVars>
      </dgm:prSet>
      <dgm:spPr/>
    </dgm:pt>
    <dgm:pt modelId="{177A822B-472C-40FC-9607-235D87FBDA10}" type="pres">
      <dgm:prSet presAssocID="{F8F13677-E927-4B93-8E1F-30EAA46B19CD}" presName="parTrans" presStyleLbl="bgSibTrans2D1" presStyleIdx="3" presStyleCnt="5"/>
      <dgm:spPr/>
    </dgm:pt>
    <dgm:pt modelId="{BA8CC616-6490-44C8-B44E-F5C5BC0E1792}" type="pres">
      <dgm:prSet presAssocID="{9254B24B-772B-41CC-BE9A-5B4EC8370E6D}" presName="node" presStyleLbl="node1" presStyleIdx="3" presStyleCnt="5">
        <dgm:presLayoutVars>
          <dgm:bulletEnabled val="1"/>
        </dgm:presLayoutVars>
      </dgm:prSet>
      <dgm:spPr/>
    </dgm:pt>
    <dgm:pt modelId="{407EBA93-476A-4838-BE1B-CC30CD6E2BCD}" type="pres">
      <dgm:prSet presAssocID="{4AE30007-162C-457B-BA8B-84BEDCE2B3CD}" presName="parTrans" presStyleLbl="bgSibTrans2D1" presStyleIdx="4" presStyleCnt="5"/>
      <dgm:spPr/>
    </dgm:pt>
    <dgm:pt modelId="{C32C1B77-9ACE-494C-B073-098A21A82E41}" type="pres">
      <dgm:prSet presAssocID="{30738491-A1CA-4DC5-8FDE-5A7CE29596C6}" presName="node" presStyleLbl="node1" presStyleIdx="4" presStyleCnt="5">
        <dgm:presLayoutVars>
          <dgm:bulletEnabled val="1"/>
        </dgm:presLayoutVars>
      </dgm:prSet>
      <dgm:spPr/>
    </dgm:pt>
  </dgm:ptLst>
  <dgm:cxnLst>
    <dgm:cxn modelId="{26DB7F02-9716-4677-AA29-768FF36896AE}" type="presOf" srcId="{0A08FA8A-5EB3-4580-B8C5-4600A5EB42F3}" destId="{235740F5-0356-4755-8B07-3C0C5E3E01F9}" srcOrd="0" destOrd="0" presId="urn:microsoft.com/office/officeart/2005/8/layout/radial4"/>
    <dgm:cxn modelId="{57F3FC02-F6F3-47DC-BC81-AB175EFE5C01}" type="presOf" srcId="{53FCB143-F6F1-40F8-AD19-27121C1BBE75}" destId="{64A6CBCC-6050-4D22-B983-FE5E1751C1EB}" srcOrd="0" destOrd="0" presId="urn:microsoft.com/office/officeart/2005/8/layout/radial4"/>
    <dgm:cxn modelId="{39605E16-3CD5-4D43-8AC3-E41528DB314C}" srcId="{6697C796-CA57-4507-98FB-D3DE794089AA}" destId="{95C8AD0F-9F88-4F31-A70F-3D5A5E043466}" srcOrd="0" destOrd="0" parTransId="{7B3BF45C-9FC4-4E70-BF08-C67517459408}" sibTransId="{FB104EC9-ED82-41CC-BB4A-9A5757A4F60A}"/>
    <dgm:cxn modelId="{1E135117-5049-4656-A6F2-9306E3AFACDC}" type="presOf" srcId="{620C621D-B038-470D-A546-175C970E64B1}" destId="{812FF045-5A54-4487-9BE2-13C9276C082B}" srcOrd="0" destOrd="0" presId="urn:microsoft.com/office/officeart/2005/8/layout/radial4"/>
    <dgm:cxn modelId="{BF13F517-9CA3-4BF4-AD1C-570D1E5DC58C}" type="presOf" srcId="{4AE30007-162C-457B-BA8B-84BEDCE2B3CD}" destId="{407EBA93-476A-4838-BE1B-CC30CD6E2BCD}" srcOrd="0" destOrd="0" presId="urn:microsoft.com/office/officeart/2005/8/layout/radial4"/>
    <dgm:cxn modelId="{A1A3CF5B-008D-4CC1-93EF-E21677E541E7}" srcId="{6697C796-CA57-4507-98FB-D3DE794089AA}" destId="{30738491-A1CA-4DC5-8FDE-5A7CE29596C6}" srcOrd="4" destOrd="0" parTransId="{4AE30007-162C-457B-BA8B-84BEDCE2B3CD}" sibTransId="{10034352-5651-4DDC-B3B4-C8042728659B}"/>
    <dgm:cxn modelId="{5092E960-C6B9-4339-BF63-6C571DDFA240}" type="presOf" srcId="{F8F13677-E927-4B93-8E1F-30EAA46B19CD}" destId="{177A822B-472C-40FC-9607-235D87FBDA10}" srcOrd="0" destOrd="0" presId="urn:microsoft.com/office/officeart/2005/8/layout/radial4"/>
    <dgm:cxn modelId="{7211F94A-A62C-4557-9FC8-A467660F7960}" type="presOf" srcId="{65BA47A4-642E-4836-9AF2-1FA19BCE992E}" destId="{1B22DD46-6690-48AF-9D3D-8F643DDAF857}" srcOrd="0" destOrd="0" presId="urn:microsoft.com/office/officeart/2005/8/layout/radial4"/>
    <dgm:cxn modelId="{63F5B34B-E96B-4611-99EA-A6FC984236CF}" type="presOf" srcId="{95C8AD0F-9F88-4F31-A70F-3D5A5E043466}" destId="{12609951-6EEF-4881-AB3F-67476B0CFCF5}" srcOrd="0" destOrd="0" presId="urn:microsoft.com/office/officeart/2005/8/layout/radial4"/>
    <dgm:cxn modelId="{2DB9464D-FD0E-445D-98C2-88D401FEF01D}" srcId="{6697C796-CA57-4507-98FB-D3DE794089AA}" destId="{0A08FA8A-5EB3-4580-B8C5-4600A5EB42F3}" srcOrd="2" destOrd="0" parTransId="{620C621D-B038-470D-A546-175C970E64B1}" sibTransId="{7B797B79-2350-435D-9809-B68391429456}"/>
    <dgm:cxn modelId="{1B1BCF54-9F31-46CD-9E59-4FBE8772E8CA}" type="presOf" srcId="{30738491-A1CA-4DC5-8FDE-5A7CE29596C6}" destId="{C32C1B77-9ACE-494C-B073-098A21A82E41}" srcOrd="0" destOrd="0" presId="urn:microsoft.com/office/officeart/2005/8/layout/radial4"/>
    <dgm:cxn modelId="{5F86FD5A-2FFC-44AF-BD33-90A9D04450F6}" type="presOf" srcId="{7B3BF45C-9FC4-4E70-BF08-C67517459408}" destId="{62A21363-7961-44A7-95D4-5E7048D09051}" srcOrd="0" destOrd="0" presId="urn:microsoft.com/office/officeart/2005/8/layout/radial4"/>
    <dgm:cxn modelId="{29BFF67E-5EA5-4C3F-8161-5BEE0823CB19}" type="presOf" srcId="{6697C796-CA57-4507-98FB-D3DE794089AA}" destId="{4F727674-0ECE-4277-AFB9-B6DC1912BD4C}" srcOrd="0" destOrd="0" presId="urn:microsoft.com/office/officeart/2005/8/layout/radial4"/>
    <dgm:cxn modelId="{DE37F28F-1914-4FF4-B0DD-42EA82655B37}" srcId="{6697C796-CA57-4507-98FB-D3DE794089AA}" destId="{53FCB143-F6F1-40F8-AD19-27121C1BBE75}" srcOrd="1" destOrd="0" parTransId="{65BA47A4-642E-4836-9AF2-1FA19BCE992E}" sibTransId="{C8533B42-5C12-483E-95C0-2F93068E64ED}"/>
    <dgm:cxn modelId="{34FE8D9F-F9E4-4E49-AD00-BD2DF302708C}" srcId="{0A20CDAC-287E-4066-A22E-C814630DBB6B}" destId="{6697C796-CA57-4507-98FB-D3DE794089AA}" srcOrd="0" destOrd="0" parTransId="{869E018B-6C4F-40A4-8DD6-FFF459732589}" sibTransId="{4304F5A8-2225-4EDE-8F42-8124F1D558AC}"/>
    <dgm:cxn modelId="{F0FCE1A9-BD34-450E-B4D7-422EE2F86BBD}" srcId="{6697C796-CA57-4507-98FB-D3DE794089AA}" destId="{9254B24B-772B-41CC-BE9A-5B4EC8370E6D}" srcOrd="3" destOrd="0" parTransId="{F8F13677-E927-4B93-8E1F-30EAA46B19CD}" sibTransId="{A787BAA5-A220-4B19-AD4E-DE4FB005FB84}"/>
    <dgm:cxn modelId="{152F83BC-F16E-47FE-BB76-FDB606F3C50B}" type="presOf" srcId="{0A20CDAC-287E-4066-A22E-C814630DBB6B}" destId="{BDCD65AB-2634-4B75-91F3-B1C74DC0CC00}" srcOrd="0" destOrd="0" presId="urn:microsoft.com/office/officeart/2005/8/layout/radial4"/>
    <dgm:cxn modelId="{231108EF-A1DD-44CA-BEAB-ACF122AC05BE}" type="presOf" srcId="{9254B24B-772B-41CC-BE9A-5B4EC8370E6D}" destId="{BA8CC616-6490-44C8-B44E-F5C5BC0E1792}" srcOrd="0" destOrd="0" presId="urn:microsoft.com/office/officeart/2005/8/layout/radial4"/>
    <dgm:cxn modelId="{BDEFBE12-F673-4A51-B43B-E14081E1CCCA}" type="presParOf" srcId="{BDCD65AB-2634-4B75-91F3-B1C74DC0CC00}" destId="{4F727674-0ECE-4277-AFB9-B6DC1912BD4C}" srcOrd="0" destOrd="0" presId="urn:microsoft.com/office/officeart/2005/8/layout/radial4"/>
    <dgm:cxn modelId="{5F387F04-325E-4799-B5E0-6261FD4D06F0}" type="presParOf" srcId="{BDCD65AB-2634-4B75-91F3-B1C74DC0CC00}" destId="{62A21363-7961-44A7-95D4-5E7048D09051}" srcOrd="1" destOrd="0" presId="urn:microsoft.com/office/officeart/2005/8/layout/radial4"/>
    <dgm:cxn modelId="{C9A8E975-B2E1-47ED-B432-860C60C45C28}" type="presParOf" srcId="{BDCD65AB-2634-4B75-91F3-B1C74DC0CC00}" destId="{12609951-6EEF-4881-AB3F-67476B0CFCF5}" srcOrd="2" destOrd="0" presId="urn:microsoft.com/office/officeart/2005/8/layout/radial4"/>
    <dgm:cxn modelId="{2077948A-7A40-4BA5-A1F8-1D4ECBC2B812}" type="presParOf" srcId="{BDCD65AB-2634-4B75-91F3-B1C74DC0CC00}" destId="{1B22DD46-6690-48AF-9D3D-8F643DDAF857}" srcOrd="3" destOrd="0" presId="urn:microsoft.com/office/officeart/2005/8/layout/radial4"/>
    <dgm:cxn modelId="{EE4E521C-4592-4F0B-A20F-D35DD9D21CF6}" type="presParOf" srcId="{BDCD65AB-2634-4B75-91F3-B1C74DC0CC00}" destId="{64A6CBCC-6050-4D22-B983-FE5E1751C1EB}" srcOrd="4" destOrd="0" presId="urn:microsoft.com/office/officeart/2005/8/layout/radial4"/>
    <dgm:cxn modelId="{2497CD48-3DF7-480C-9E97-8DBED6EC0E7F}" type="presParOf" srcId="{BDCD65AB-2634-4B75-91F3-B1C74DC0CC00}" destId="{812FF045-5A54-4487-9BE2-13C9276C082B}" srcOrd="5" destOrd="0" presId="urn:microsoft.com/office/officeart/2005/8/layout/radial4"/>
    <dgm:cxn modelId="{1BD10677-E51D-4540-BF82-C29B7F1F4D56}" type="presParOf" srcId="{BDCD65AB-2634-4B75-91F3-B1C74DC0CC00}" destId="{235740F5-0356-4755-8B07-3C0C5E3E01F9}" srcOrd="6" destOrd="0" presId="urn:microsoft.com/office/officeart/2005/8/layout/radial4"/>
    <dgm:cxn modelId="{1451FFE3-AED9-4C6A-848D-DC2C8755397B}" type="presParOf" srcId="{BDCD65AB-2634-4B75-91F3-B1C74DC0CC00}" destId="{177A822B-472C-40FC-9607-235D87FBDA10}" srcOrd="7" destOrd="0" presId="urn:microsoft.com/office/officeart/2005/8/layout/radial4"/>
    <dgm:cxn modelId="{A82DEB8D-5C14-44C5-AD9C-B949BA3CD92E}" type="presParOf" srcId="{BDCD65AB-2634-4B75-91F3-B1C74DC0CC00}" destId="{BA8CC616-6490-44C8-B44E-F5C5BC0E1792}" srcOrd="8" destOrd="0" presId="urn:microsoft.com/office/officeart/2005/8/layout/radial4"/>
    <dgm:cxn modelId="{789558D1-8DDF-4EDD-9C20-A21B9BCB4656}" type="presParOf" srcId="{BDCD65AB-2634-4B75-91F3-B1C74DC0CC00}" destId="{407EBA93-476A-4838-BE1B-CC30CD6E2BCD}" srcOrd="9" destOrd="0" presId="urn:microsoft.com/office/officeart/2005/8/layout/radial4"/>
    <dgm:cxn modelId="{540EAF91-5825-4E0D-83A6-0F60FC28184A}" type="presParOf" srcId="{BDCD65AB-2634-4B75-91F3-B1C74DC0CC00}" destId="{C32C1B77-9ACE-494C-B073-098A21A82E41}" srcOrd="10" destOrd="0" presId="urn:microsoft.com/office/officeart/2005/8/layout/radial4"/>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37DACBC-1D72-4FD0-A569-560A80EC4CB5}" type="doc">
      <dgm:prSet loTypeId="urn:microsoft.com/office/officeart/2008/layout/AlternatingHexagons" loCatId="list" qsTypeId="urn:microsoft.com/office/officeart/2005/8/quickstyle/simple1" qsCatId="simple" csTypeId="urn:microsoft.com/office/officeart/2005/8/colors/colorful5" csCatId="colorful" phldr="0"/>
      <dgm:spPr/>
      <dgm:t>
        <a:bodyPr/>
        <a:lstStyle/>
        <a:p>
          <a:endParaRPr lang="ru-RU"/>
        </a:p>
      </dgm:t>
    </dgm:pt>
    <dgm:pt modelId="{A7044A88-9F38-48A7-BF1E-D66FB30BEE8A}">
      <dgm:prSet phldrT="[Текст]" phldr="1"/>
      <dgm:spPr/>
      <dgm:t>
        <a:bodyPr/>
        <a:lstStyle/>
        <a:p>
          <a:endParaRPr lang="ru-RU"/>
        </a:p>
      </dgm:t>
    </dgm:pt>
    <dgm:pt modelId="{74325C6A-6DC5-41D5-AB14-20D86BBB699F}" type="parTrans" cxnId="{4308D90A-D861-4B2F-8C67-400EB481CA1D}">
      <dgm:prSet/>
      <dgm:spPr/>
      <dgm:t>
        <a:bodyPr/>
        <a:lstStyle/>
        <a:p>
          <a:endParaRPr lang="ru-RU"/>
        </a:p>
      </dgm:t>
    </dgm:pt>
    <dgm:pt modelId="{FE1014DA-66BB-4AF9-8A93-127DB3555B16}" type="sibTrans" cxnId="{4308D90A-D861-4B2F-8C67-400EB481CA1D}">
      <dgm:prSet/>
      <dgm:spPr/>
      <dgm:t>
        <a:bodyPr/>
        <a:lstStyle/>
        <a:p>
          <a:endParaRPr lang="ru-RU"/>
        </a:p>
      </dgm:t>
    </dgm:pt>
    <dgm:pt modelId="{6FBE7672-DBE4-46AE-A067-910BB14B28CA}">
      <dgm:prSet phldrT="[Текст]" phldr="1"/>
      <dgm:spPr/>
      <dgm:t>
        <a:bodyPr/>
        <a:lstStyle/>
        <a:p>
          <a:endParaRPr lang="ru-RU"/>
        </a:p>
      </dgm:t>
    </dgm:pt>
    <dgm:pt modelId="{BDA9C573-308B-4931-B274-EEEFF5196C66}" type="parTrans" cxnId="{460B9BE5-DEF0-4A6A-A3F9-1F00C6248588}">
      <dgm:prSet/>
      <dgm:spPr/>
      <dgm:t>
        <a:bodyPr/>
        <a:lstStyle/>
        <a:p>
          <a:endParaRPr lang="ru-RU"/>
        </a:p>
      </dgm:t>
    </dgm:pt>
    <dgm:pt modelId="{FE21041D-3DFE-4243-A0E8-1723A4A23626}" type="sibTrans" cxnId="{460B9BE5-DEF0-4A6A-A3F9-1F00C6248588}">
      <dgm:prSet/>
      <dgm:spPr/>
      <dgm:t>
        <a:bodyPr/>
        <a:lstStyle/>
        <a:p>
          <a:endParaRPr lang="ru-RU"/>
        </a:p>
      </dgm:t>
    </dgm:pt>
    <dgm:pt modelId="{6730F63D-7561-4DE0-92C5-1678646F40EC}">
      <dgm:prSet phldrT="[Текст]" phldr="1"/>
      <dgm:spPr/>
      <dgm:t>
        <a:bodyPr/>
        <a:lstStyle/>
        <a:p>
          <a:endParaRPr lang="ru-RU"/>
        </a:p>
      </dgm:t>
    </dgm:pt>
    <dgm:pt modelId="{870797B0-164F-4326-81D6-910906629B67}" type="parTrans" cxnId="{534B82EB-5452-42F6-B3DD-930103DDE590}">
      <dgm:prSet/>
      <dgm:spPr/>
      <dgm:t>
        <a:bodyPr/>
        <a:lstStyle/>
        <a:p>
          <a:endParaRPr lang="ru-RU"/>
        </a:p>
      </dgm:t>
    </dgm:pt>
    <dgm:pt modelId="{281294D8-C9F3-4315-B7C0-A50F714EB447}" type="sibTrans" cxnId="{534B82EB-5452-42F6-B3DD-930103DDE590}">
      <dgm:prSet/>
      <dgm:spPr/>
      <dgm:t>
        <a:bodyPr/>
        <a:lstStyle/>
        <a:p>
          <a:endParaRPr lang="ru-RU"/>
        </a:p>
      </dgm:t>
    </dgm:pt>
    <dgm:pt modelId="{3E1FE78B-E7C7-455B-AFF7-1CB7D20B7899}">
      <dgm:prSet phldrT="[Текст]" phldr="1"/>
      <dgm:spPr/>
      <dgm:t>
        <a:bodyPr/>
        <a:lstStyle/>
        <a:p>
          <a:endParaRPr lang="ru-RU"/>
        </a:p>
      </dgm:t>
    </dgm:pt>
    <dgm:pt modelId="{1203B8BF-46F9-4EAC-8B97-1E42C8702443}" type="parTrans" cxnId="{5FB1DEDD-9429-460E-926C-99D7F79D6557}">
      <dgm:prSet/>
      <dgm:spPr/>
      <dgm:t>
        <a:bodyPr/>
        <a:lstStyle/>
        <a:p>
          <a:endParaRPr lang="ru-RU"/>
        </a:p>
      </dgm:t>
    </dgm:pt>
    <dgm:pt modelId="{8E69CA65-4B3E-419F-B134-76F217812F2D}" type="sibTrans" cxnId="{5FB1DEDD-9429-460E-926C-99D7F79D6557}">
      <dgm:prSet/>
      <dgm:spPr/>
      <dgm:t>
        <a:bodyPr/>
        <a:lstStyle/>
        <a:p>
          <a:endParaRPr lang="ru-RU"/>
        </a:p>
      </dgm:t>
    </dgm:pt>
    <dgm:pt modelId="{D300D72F-95BF-4B4F-AE83-310FFA9C1887}">
      <dgm:prSet phldrT="[Текст]" phldr="1"/>
      <dgm:spPr/>
      <dgm:t>
        <a:bodyPr/>
        <a:lstStyle/>
        <a:p>
          <a:endParaRPr lang="ru-RU"/>
        </a:p>
      </dgm:t>
    </dgm:pt>
    <dgm:pt modelId="{2CD5951B-A2C2-4601-B433-01F911EE94AC}" type="parTrans" cxnId="{D1559D58-52E4-4118-BF9A-5CB189A4009A}">
      <dgm:prSet/>
      <dgm:spPr/>
      <dgm:t>
        <a:bodyPr/>
        <a:lstStyle/>
        <a:p>
          <a:endParaRPr lang="ru-RU"/>
        </a:p>
      </dgm:t>
    </dgm:pt>
    <dgm:pt modelId="{8DF32A63-BCC2-46F3-9C7F-1778A4024E1B}" type="sibTrans" cxnId="{D1559D58-52E4-4118-BF9A-5CB189A4009A}">
      <dgm:prSet/>
      <dgm:spPr/>
      <dgm:t>
        <a:bodyPr/>
        <a:lstStyle/>
        <a:p>
          <a:endParaRPr lang="ru-RU"/>
        </a:p>
      </dgm:t>
    </dgm:pt>
    <dgm:pt modelId="{576B74C3-6A3D-4EBA-8247-526D24A31D39}">
      <dgm:prSet phldrT="[Текст]" phldr="1"/>
      <dgm:spPr/>
      <dgm:t>
        <a:bodyPr/>
        <a:lstStyle/>
        <a:p>
          <a:endParaRPr lang="ru-RU"/>
        </a:p>
      </dgm:t>
    </dgm:pt>
    <dgm:pt modelId="{F739E683-90D8-4951-B94A-40EEE3B70A5B}" type="parTrans" cxnId="{BB4B93DB-5C82-485E-A576-3470E10DB8A6}">
      <dgm:prSet/>
      <dgm:spPr/>
      <dgm:t>
        <a:bodyPr/>
        <a:lstStyle/>
        <a:p>
          <a:endParaRPr lang="ru-RU"/>
        </a:p>
      </dgm:t>
    </dgm:pt>
    <dgm:pt modelId="{D90AB4E8-F3AC-4329-8901-5AD80E3B5B81}" type="sibTrans" cxnId="{BB4B93DB-5C82-485E-A576-3470E10DB8A6}">
      <dgm:prSet/>
      <dgm:spPr/>
      <dgm:t>
        <a:bodyPr/>
        <a:lstStyle/>
        <a:p>
          <a:endParaRPr lang="ru-RU"/>
        </a:p>
      </dgm:t>
    </dgm:pt>
    <dgm:pt modelId="{2A262F6A-0119-4CA8-AC5A-78375B3420BC}" type="pres">
      <dgm:prSet presAssocID="{937DACBC-1D72-4FD0-A569-560A80EC4CB5}" presName="Name0" presStyleCnt="0">
        <dgm:presLayoutVars>
          <dgm:chMax/>
          <dgm:chPref/>
          <dgm:dir/>
          <dgm:animLvl val="lvl"/>
        </dgm:presLayoutVars>
      </dgm:prSet>
      <dgm:spPr/>
    </dgm:pt>
    <dgm:pt modelId="{08C1EA5D-E3CC-4FDF-9483-49199243C5D0}" type="pres">
      <dgm:prSet presAssocID="{A7044A88-9F38-48A7-BF1E-D66FB30BEE8A}" presName="composite" presStyleCnt="0"/>
      <dgm:spPr/>
    </dgm:pt>
    <dgm:pt modelId="{EB53F44C-07D0-4A3F-A8F7-EFD7CC9E58BE}" type="pres">
      <dgm:prSet presAssocID="{A7044A88-9F38-48A7-BF1E-D66FB30BEE8A}" presName="Parent1" presStyleLbl="node1" presStyleIdx="0" presStyleCnt="6">
        <dgm:presLayoutVars>
          <dgm:chMax val="1"/>
          <dgm:chPref val="1"/>
          <dgm:bulletEnabled val="1"/>
        </dgm:presLayoutVars>
      </dgm:prSet>
      <dgm:spPr/>
    </dgm:pt>
    <dgm:pt modelId="{F06BD01D-3439-4A90-8788-EB7FCD6D0290}" type="pres">
      <dgm:prSet presAssocID="{A7044A88-9F38-48A7-BF1E-D66FB30BEE8A}" presName="Childtext1" presStyleLbl="revTx" presStyleIdx="0" presStyleCnt="3">
        <dgm:presLayoutVars>
          <dgm:chMax val="0"/>
          <dgm:chPref val="0"/>
          <dgm:bulletEnabled val="1"/>
        </dgm:presLayoutVars>
      </dgm:prSet>
      <dgm:spPr/>
    </dgm:pt>
    <dgm:pt modelId="{4F2AB800-CFA5-408D-A033-C11CFF7047AA}" type="pres">
      <dgm:prSet presAssocID="{A7044A88-9F38-48A7-BF1E-D66FB30BEE8A}" presName="BalanceSpacing" presStyleCnt="0"/>
      <dgm:spPr/>
    </dgm:pt>
    <dgm:pt modelId="{94724862-CEAF-40F3-BCBF-F7B4E3C32CFA}" type="pres">
      <dgm:prSet presAssocID="{A7044A88-9F38-48A7-BF1E-D66FB30BEE8A}" presName="BalanceSpacing1" presStyleCnt="0"/>
      <dgm:spPr/>
    </dgm:pt>
    <dgm:pt modelId="{2A8959E9-B118-48E2-9E50-FAA2C2300AE4}" type="pres">
      <dgm:prSet presAssocID="{FE1014DA-66BB-4AF9-8A93-127DB3555B16}" presName="Accent1Text" presStyleLbl="node1" presStyleIdx="1" presStyleCnt="6"/>
      <dgm:spPr/>
    </dgm:pt>
    <dgm:pt modelId="{ECA1CE26-9A4B-428B-81AF-88B63BE28D31}" type="pres">
      <dgm:prSet presAssocID="{FE1014DA-66BB-4AF9-8A93-127DB3555B16}" presName="spaceBetweenRectangles" presStyleCnt="0"/>
      <dgm:spPr/>
    </dgm:pt>
    <dgm:pt modelId="{4E52D50C-FF5D-4514-868B-2035D1874624}" type="pres">
      <dgm:prSet presAssocID="{6730F63D-7561-4DE0-92C5-1678646F40EC}" presName="composite" presStyleCnt="0"/>
      <dgm:spPr/>
    </dgm:pt>
    <dgm:pt modelId="{27C91643-1B3D-4397-B4C2-B9FC97747F28}" type="pres">
      <dgm:prSet presAssocID="{6730F63D-7561-4DE0-92C5-1678646F40EC}" presName="Parent1" presStyleLbl="node1" presStyleIdx="2" presStyleCnt="6">
        <dgm:presLayoutVars>
          <dgm:chMax val="1"/>
          <dgm:chPref val="1"/>
          <dgm:bulletEnabled val="1"/>
        </dgm:presLayoutVars>
      </dgm:prSet>
      <dgm:spPr/>
    </dgm:pt>
    <dgm:pt modelId="{3C0BB385-6C79-48A8-A919-86F8CB167C71}" type="pres">
      <dgm:prSet presAssocID="{6730F63D-7561-4DE0-92C5-1678646F40EC}" presName="Childtext1" presStyleLbl="revTx" presStyleIdx="1" presStyleCnt="3">
        <dgm:presLayoutVars>
          <dgm:chMax val="0"/>
          <dgm:chPref val="0"/>
          <dgm:bulletEnabled val="1"/>
        </dgm:presLayoutVars>
      </dgm:prSet>
      <dgm:spPr/>
    </dgm:pt>
    <dgm:pt modelId="{BDFBD1A3-CF8E-4E2C-BD29-5D658973A07A}" type="pres">
      <dgm:prSet presAssocID="{6730F63D-7561-4DE0-92C5-1678646F40EC}" presName="BalanceSpacing" presStyleCnt="0"/>
      <dgm:spPr/>
    </dgm:pt>
    <dgm:pt modelId="{1F76945C-B566-4014-A07A-65E700857494}" type="pres">
      <dgm:prSet presAssocID="{6730F63D-7561-4DE0-92C5-1678646F40EC}" presName="BalanceSpacing1" presStyleCnt="0"/>
      <dgm:spPr/>
    </dgm:pt>
    <dgm:pt modelId="{491FE584-5336-44D4-9B1B-5D9ED0EDF2D8}" type="pres">
      <dgm:prSet presAssocID="{281294D8-C9F3-4315-B7C0-A50F714EB447}" presName="Accent1Text" presStyleLbl="node1" presStyleIdx="3" presStyleCnt="6"/>
      <dgm:spPr/>
    </dgm:pt>
    <dgm:pt modelId="{13D29CB4-B2C1-4118-97AF-E803EEEDAD1D}" type="pres">
      <dgm:prSet presAssocID="{281294D8-C9F3-4315-B7C0-A50F714EB447}" presName="spaceBetweenRectangles" presStyleCnt="0"/>
      <dgm:spPr/>
    </dgm:pt>
    <dgm:pt modelId="{39C824A0-AB93-4CA8-AF29-EDE86F7CEE3F}" type="pres">
      <dgm:prSet presAssocID="{D300D72F-95BF-4B4F-AE83-310FFA9C1887}" presName="composite" presStyleCnt="0"/>
      <dgm:spPr/>
    </dgm:pt>
    <dgm:pt modelId="{793856AE-9544-44B6-854A-89F97EABD3B2}" type="pres">
      <dgm:prSet presAssocID="{D300D72F-95BF-4B4F-AE83-310FFA9C1887}" presName="Parent1" presStyleLbl="node1" presStyleIdx="4" presStyleCnt="6">
        <dgm:presLayoutVars>
          <dgm:chMax val="1"/>
          <dgm:chPref val="1"/>
          <dgm:bulletEnabled val="1"/>
        </dgm:presLayoutVars>
      </dgm:prSet>
      <dgm:spPr/>
    </dgm:pt>
    <dgm:pt modelId="{6A1AB43C-2EAF-41A9-A6EB-050AC7A6222B}" type="pres">
      <dgm:prSet presAssocID="{D300D72F-95BF-4B4F-AE83-310FFA9C1887}" presName="Childtext1" presStyleLbl="revTx" presStyleIdx="2" presStyleCnt="3">
        <dgm:presLayoutVars>
          <dgm:chMax val="0"/>
          <dgm:chPref val="0"/>
          <dgm:bulletEnabled val="1"/>
        </dgm:presLayoutVars>
      </dgm:prSet>
      <dgm:spPr/>
    </dgm:pt>
    <dgm:pt modelId="{A0A6042F-2BEA-4518-BF2B-9A75459B45CB}" type="pres">
      <dgm:prSet presAssocID="{D300D72F-95BF-4B4F-AE83-310FFA9C1887}" presName="BalanceSpacing" presStyleCnt="0"/>
      <dgm:spPr/>
    </dgm:pt>
    <dgm:pt modelId="{DB17263A-A976-4106-B172-5550D171D64E}" type="pres">
      <dgm:prSet presAssocID="{D300D72F-95BF-4B4F-AE83-310FFA9C1887}" presName="BalanceSpacing1" presStyleCnt="0"/>
      <dgm:spPr/>
    </dgm:pt>
    <dgm:pt modelId="{0D020C23-5D25-43AC-8DFC-688137F34B9F}" type="pres">
      <dgm:prSet presAssocID="{8DF32A63-BCC2-46F3-9C7F-1778A4024E1B}" presName="Accent1Text" presStyleLbl="node1" presStyleIdx="5" presStyleCnt="6"/>
      <dgm:spPr/>
    </dgm:pt>
  </dgm:ptLst>
  <dgm:cxnLst>
    <dgm:cxn modelId="{4308D90A-D861-4B2F-8C67-400EB481CA1D}" srcId="{937DACBC-1D72-4FD0-A569-560A80EC4CB5}" destId="{A7044A88-9F38-48A7-BF1E-D66FB30BEE8A}" srcOrd="0" destOrd="0" parTransId="{74325C6A-6DC5-41D5-AB14-20D86BBB699F}" sibTransId="{FE1014DA-66BB-4AF9-8A93-127DB3555B16}"/>
    <dgm:cxn modelId="{5746C123-1521-4155-B94F-1BC0BF30A4C7}" type="presOf" srcId="{576B74C3-6A3D-4EBA-8247-526D24A31D39}" destId="{6A1AB43C-2EAF-41A9-A6EB-050AC7A6222B}" srcOrd="0" destOrd="0" presId="urn:microsoft.com/office/officeart/2008/layout/AlternatingHexagons"/>
    <dgm:cxn modelId="{CF801127-F610-41DA-B78C-FC64C20B4E17}" type="presOf" srcId="{FE1014DA-66BB-4AF9-8A93-127DB3555B16}" destId="{2A8959E9-B118-48E2-9E50-FAA2C2300AE4}" srcOrd="0" destOrd="0" presId="urn:microsoft.com/office/officeart/2008/layout/AlternatingHexagons"/>
    <dgm:cxn modelId="{B92E7752-AACA-447C-AE62-397FD438EE28}" type="presOf" srcId="{A7044A88-9F38-48A7-BF1E-D66FB30BEE8A}" destId="{EB53F44C-07D0-4A3F-A8F7-EFD7CC9E58BE}" srcOrd="0" destOrd="0" presId="urn:microsoft.com/office/officeart/2008/layout/AlternatingHexagons"/>
    <dgm:cxn modelId="{D1559D58-52E4-4118-BF9A-5CB189A4009A}" srcId="{937DACBC-1D72-4FD0-A569-560A80EC4CB5}" destId="{D300D72F-95BF-4B4F-AE83-310FFA9C1887}" srcOrd="2" destOrd="0" parTransId="{2CD5951B-A2C2-4601-B433-01F911EE94AC}" sibTransId="{8DF32A63-BCC2-46F3-9C7F-1778A4024E1B}"/>
    <dgm:cxn modelId="{E2AB0881-7D69-4376-A1F5-E2E00703A673}" type="presOf" srcId="{6FBE7672-DBE4-46AE-A067-910BB14B28CA}" destId="{F06BD01D-3439-4A90-8788-EB7FCD6D0290}" srcOrd="0" destOrd="0" presId="urn:microsoft.com/office/officeart/2008/layout/AlternatingHexagons"/>
    <dgm:cxn modelId="{F13A2A8A-E6C2-433E-B3B0-C0AB6CDF17AA}" type="presOf" srcId="{6730F63D-7561-4DE0-92C5-1678646F40EC}" destId="{27C91643-1B3D-4397-B4C2-B9FC97747F28}" srcOrd="0" destOrd="0" presId="urn:microsoft.com/office/officeart/2008/layout/AlternatingHexagons"/>
    <dgm:cxn modelId="{1D868794-C537-492D-8F3A-37BF8BFEBE65}" type="presOf" srcId="{8DF32A63-BCC2-46F3-9C7F-1778A4024E1B}" destId="{0D020C23-5D25-43AC-8DFC-688137F34B9F}" srcOrd="0" destOrd="0" presId="urn:microsoft.com/office/officeart/2008/layout/AlternatingHexagons"/>
    <dgm:cxn modelId="{F69A3D9D-2E12-4BF3-8DF0-5E10713E50DD}" type="presOf" srcId="{937DACBC-1D72-4FD0-A569-560A80EC4CB5}" destId="{2A262F6A-0119-4CA8-AC5A-78375B3420BC}" srcOrd="0" destOrd="0" presId="urn:microsoft.com/office/officeart/2008/layout/AlternatingHexagons"/>
    <dgm:cxn modelId="{BD46E6C3-2C02-4E15-BFC4-3D18BC1F0D49}" type="presOf" srcId="{281294D8-C9F3-4315-B7C0-A50F714EB447}" destId="{491FE584-5336-44D4-9B1B-5D9ED0EDF2D8}" srcOrd="0" destOrd="0" presId="urn:microsoft.com/office/officeart/2008/layout/AlternatingHexagons"/>
    <dgm:cxn modelId="{3A4747CD-9A1F-4C93-AFAE-E0E7D1C3A51C}" type="presOf" srcId="{3E1FE78B-E7C7-455B-AFF7-1CB7D20B7899}" destId="{3C0BB385-6C79-48A8-A919-86F8CB167C71}" srcOrd="0" destOrd="0" presId="urn:microsoft.com/office/officeart/2008/layout/AlternatingHexagons"/>
    <dgm:cxn modelId="{BB4B93DB-5C82-485E-A576-3470E10DB8A6}" srcId="{D300D72F-95BF-4B4F-AE83-310FFA9C1887}" destId="{576B74C3-6A3D-4EBA-8247-526D24A31D39}" srcOrd="0" destOrd="0" parTransId="{F739E683-90D8-4951-B94A-40EEE3B70A5B}" sibTransId="{D90AB4E8-F3AC-4329-8901-5AD80E3B5B81}"/>
    <dgm:cxn modelId="{5FB1DEDD-9429-460E-926C-99D7F79D6557}" srcId="{6730F63D-7561-4DE0-92C5-1678646F40EC}" destId="{3E1FE78B-E7C7-455B-AFF7-1CB7D20B7899}" srcOrd="0" destOrd="0" parTransId="{1203B8BF-46F9-4EAC-8B97-1E42C8702443}" sibTransId="{8E69CA65-4B3E-419F-B134-76F217812F2D}"/>
    <dgm:cxn modelId="{1AF54BE2-128E-4201-A3DE-A15F86F00F13}" type="presOf" srcId="{D300D72F-95BF-4B4F-AE83-310FFA9C1887}" destId="{793856AE-9544-44B6-854A-89F97EABD3B2}" srcOrd="0" destOrd="0" presId="urn:microsoft.com/office/officeart/2008/layout/AlternatingHexagons"/>
    <dgm:cxn modelId="{460B9BE5-DEF0-4A6A-A3F9-1F00C6248588}" srcId="{A7044A88-9F38-48A7-BF1E-D66FB30BEE8A}" destId="{6FBE7672-DBE4-46AE-A067-910BB14B28CA}" srcOrd="0" destOrd="0" parTransId="{BDA9C573-308B-4931-B274-EEEFF5196C66}" sibTransId="{FE21041D-3DFE-4243-A0E8-1723A4A23626}"/>
    <dgm:cxn modelId="{534B82EB-5452-42F6-B3DD-930103DDE590}" srcId="{937DACBC-1D72-4FD0-A569-560A80EC4CB5}" destId="{6730F63D-7561-4DE0-92C5-1678646F40EC}" srcOrd="1" destOrd="0" parTransId="{870797B0-164F-4326-81D6-910906629B67}" sibTransId="{281294D8-C9F3-4315-B7C0-A50F714EB447}"/>
    <dgm:cxn modelId="{4880D9E5-CBEC-405A-89DA-5AD3774A9A02}" type="presParOf" srcId="{2A262F6A-0119-4CA8-AC5A-78375B3420BC}" destId="{08C1EA5D-E3CC-4FDF-9483-49199243C5D0}" srcOrd="0" destOrd="0" presId="urn:microsoft.com/office/officeart/2008/layout/AlternatingHexagons"/>
    <dgm:cxn modelId="{134D85EA-80FF-4D15-8D48-42EF33CECB65}" type="presParOf" srcId="{08C1EA5D-E3CC-4FDF-9483-49199243C5D0}" destId="{EB53F44C-07D0-4A3F-A8F7-EFD7CC9E58BE}" srcOrd="0" destOrd="0" presId="urn:microsoft.com/office/officeart/2008/layout/AlternatingHexagons"/>
    <dgm:cxn modelId="{928BFC9D-E387-4435-93FF-1808ED85EA31}" type="presParOf" srcId="{08C1EA5D-E3CC-4FDF-9483-49199243C5D0}" destId="{F06BD01D-3439-4A90-8788-EB7FCD6D0290}" srcOrd="1" destOrd="0" presId="urn:microsoft.com/office/officeart/2008/layout/AlternatingHexagons"/>
    <dgm:cxn modelId="{CC174E90-CDE4-4079-8551-A9DA1B069F96}" type="presParOf" srcId="{08C1EA5D-E3CC-4FDF-9483-49199243C5D0}" destId="{4F2AB800-CFA5-408D-A033-C11CFF7047AA}" srcOrd="2" destOrd="0" presId="urn:microsoft.com/office/officeart/2008/layout/AlternatingHexagons"/>
    <dgm:cxn modelId="{A983D7BD-0630-4C32-BC8D-5A9A79A8B055}" type="presParOf" srcId="{08C1EA5D-E3CC-4FDF-9483-49199243C5D0}" destId="{94724862-CEAF-40F3-BCBF-F7B4E3C32CFA}" srcOrd="3" destOrd="0" presId="urn:microsoft.com/office/officeart/2008/layout/AlternatingHexagons"/>
    <dgm:cxn modelId="{0D4A0C15-1917-4EA4-986E-8C9A3FD3D70E}" type="presParOf" srcId="{08C1EA5D-E3CC-4FDF-9483-49199243C5D0}" destId="{2A8959E9-B118-48E2-9E50-FAA2C2300AE4}" srcOrd="4" destOrd="0" presId="urn:microsoft.com/office/officeart/2008/layout/AlternatingHexagons"/>
    <dgm:cxn modelId="{D7495F75-2E50-4AD1-8A20-B828E8D36247}" type="presParOf" srcId="{2A262F6A-0119-4CA8-AC5A-78375B3420BC}" destId="{ECA1CE26-9A4B-428B-81AF-88B63BE28D31}" srcOrd="1" destOrd="0" presId="urn:microsoft.com/office/officeart/2008/layout/AlternatingHexagons"/>
    <dgm:cxn modelId="{41D592E2-B3E9-47EB-A9C3-6A732B2D1697}" type="presParOf" srcId="{2A262F6A-0119-4CA8-AC5A-78375B3420BC}" destId="{4E52D50C-FF5D-4514-868B-2035D1874624}" srcOrd="2" destOrd="0" presId="urn:microsoft.com/office/officeart/2008/layout/AlternatingHexagons"/>
    <dgm:cxn modelId="{703A01C4-77B2-4796-AAEA-5A6C43DC352B}" type="presParOf" srcId="{4E52D50C-FF5D-4514-868B-2035D1874624}" destId="{27C91643-1B3D-4397-B4C2-B9FC97747F28}" srcOrd="0" destOrd="0" presId="urn:microsoft.com/office/officeart/2008/layout/AlternatingHexagons"/>
    <dgm:cxn modelId="{3EA5E86C-5098-4029-8755-295F65FC6CB7}" type="presParOf" srcId="{4E52D50C-FF5D-4514-868B-2035D1874624}" destId="{3C0BB385-6C79-48A8-A919-86F8CB167C71}" srcOrd="1" destOrd="0" presId="urn:microsoft.com/office/officeart/2008/layout/AlternatingHexagons"/>
    <dgm:cxn modelId="{315FB6BA-5253-424A-8718-7755428F40F7}" type="presParOf" srcId="{4E52D50C-FF5D-4514-868B-2035D1874624}" destId="{BDFBD1A3-CF8E-4E2C-BD29-5D658973A07A}" srcOrd="2" destOrd="0" presId="urn:microsoft.com/office/officeart/2008/layout/AlternatingHexagons"/>
    <dgm:cxn modelId="{F65784C6-6494-4D5A-B2C9-8611E6EDCD57}" type="presParOf" srcId="{4E52D50C-FF5D-4514-868B-2035D1874624}" destId="{1F76945C-B566-4014-A07A-65E700857494}" srcOrd="3" destOrd="0" presId="urn:microsoft.com/office/officeart/2008/layout/AlternatingHexagons"/>
    <dgm:cxn modelId="{9223656A-0203-4991-805A-0AC12F9663A5}" type="presParOf" srcId="{4E52D50C-FF5D-4514-868B-2035D1874624}" destId="{491FE584-5336-44D4-9B1B-5D9ED0EDF2D8}" srcOrd="4" destOrd="0" presId="urn:microsoft.com/office/officeart/2008/layout/AlternatingHexagons"/>
    <dgm:cxn modelId="{9C50529A-0F9C-43A8-ACE4-12A5047A695E}" type="presParOf" srcId="{2A262F6A-0119-4CA8-AC5A-78375B3420BC}" destId="{13D29CB4-B2C1-4118-97AF-E803EEEDAD1D}" srcOrd="3" destOrd="0" presId="urn:microsoft.com/office/officeart/2008/layout/AlternatingHexagons"/>
    <dgm:cxn modelId="{9550ACC1-2DA5-47A3-BBEB-A414E900EFB6}" type="presParOf" srcId="{2A262F6A-0119-4CA8-AC5A-78375B3420BC}" destId="{39C824A0-AB93-4CA8-AF29-EDE86F7CEE3F}" srcOrd="4" destOrd="0" presId="urn:microsoft.com/office/officeart/2008/layout/AlternatingHexagons"/>
    <dgm:cxn modelId="{0FDA498A-C3BE-423C-A3C7-0755A1757080}" type="presParOf" srcId="{39C824A0-AB93-4CA8-AF29-EDE86F7CEE3F}" destId="{793856AE-9544-44B6-854A-89F97EABD3B2}" srcOrd="0" destOrd="0" presId="urn:microsoft.com/office/officeart/2008/layout/AlternatingHexagons"/>
    <dgm:cxn modelId="{D4ED8E30-613C-481C-87CB-4EAE83DFE52F}" type="presParOf" srcId="{39C824A0-AB93-4CA8-AF29-EDE86F7CEE3F}" destId="{6A1AB43C-2EAF-41A9-A6EB-050AC7A6222B}" srcOrd="1" destOrd="0" presId="urn:microsoft.com/office/officeart/2008/layout/AlternatingHexagons"/>
    <dgm:cxn modelId="{C8B67B92-AC80-455B-9503-CD57B46FCCFF}" type="presParOf" srcId="{39C824A0-AB93-4CA8-AF29-EDE86F7CEE3F}" destId="{A0A6042F-2BEA-4518-BF2B-9A75459B45CB}" srcOrd="2" destOrd="0" presId="urn:microsoft.com/office/officeart/2008/layout/AlternatingHexagons"/>
    <dgm:cxn modelId="{D2466D9A-4B5D-4AF4-993B-58059738BA4B}" type="presParOf" srcId="{39C824A0-AB93-4CA8-AF29-EDE86F7CEE3F}" destId="{DB17263A-A976-4106-B172-5550D171D64E}" srcOrd="3" destOrd="0" presId="urn:microsoft.com/office/officeart/2008/layout/AlternatingHexagons"/>
    <dgm:cxn modelId="{47FFEDBB-467C-4F12-9782-4B06C677A811}" type="presParOf" srcId="{39C824A0-AB93-4CA8-AF29-EDE86F7CEE3F}" destId="{0D020C23-5D25-43AC-8DFC-688137F34B9F}" srcOrd="4" destOrd="0" presId="urn:microsoft.com/office/officeart/2008/layout/AlternatingHexagons"/>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B30003-222D-4364-B1EC-13A7EBE3E0C8}">
      <dsp:nvSpPr>
        <dsp:cNvPr id="0" name=""/>
        <dsp:cNvSpPr/>
      </dsp:nvSpPr>
      <dsp:spPr>
        <a:xfrm>
          <a:off x="1449038" y="130016"/>
          <a:ext cx="2580322" cy="896112"/>
        </a:xfrm>
        <a:prstGeom prst="ellipse">
          <a:avLst/>
        </a:prstGeom>
        <a:solidFill>
          <a:schemeClr val="accent1">
            <a:tint val="50000"/>
            <a:alpha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AE3DF064-CB0E-404E-BAE1-0BD364E61C79}">
      <dsp:nvSpPr>
        <dsp:cNvPr id="0" name=""/>
        <dsp:cNvSpPr/>
      </dsp:nvSpPr>
      <dsp:spPr>
        <a:xfrm>
          <a:off x="2493168" y="2324290"/>
          <a:ext cx="500062" cy="320040"/>
        </a:xfrm>
        <a:prstGeom prst="downArrow">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742B496-0E35-4BCC-B3AB-C3A8B4A45773}">
      <dsp:nvSpPr>
        <dsp:cNvPr id="0" name=""/>
        <dsp:cNvSpPr/>
      </dsp:nvSpPr>
      <dsp:spPr>
        <a:xfrm>
          <a:off x="1543049" y="2580322"/>
          <a:ext cx="2400300" cy="6000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49352" tIns="149352" rIns="149352" bIns="149352" numCol="1" spcCol="1270" anchor="ctr" anchorCtr="0">
          <a:noAutofit/>
        </a:bodyPr>
        <a:lstStyle/>
        <a:p>
          <a:pPr marL="0" lvl="0" indent="0" algn="ctr" defTabSz="933450">
            <a:lnSpc>
              <a:spcPct val="90000"/>
            </a:lnSpc>
            <a:spcBef>
              <a:spcPct val="0"/>
            </a:spcBef>
            <a:spcAft>
              <a:spcPct val="35000"/>
            </a:spcAft>
            <a:buNone/>
          </a:pPr>
          <a:r>
            <a:rPr lang="ru-RU" sz="2100" kern="1200"/>
            <a:t>познание</a:t>
          </a:r>
        </a:p>
      </dsp:txBody>
      <dsp:txXfrm>
        <a:off x="1543049" y="2580322"/>
        <a:ext cx="2400300" cy="600075"/>
      </dsp:txXfrm>
    </dsp:sp>
    <dsp:sp modelId="{9E8FA5CF-A693-4F05-BA2B-73F2A49D3A4D}">
      <dsp:nvSpPr>
        <dsp:cNvPr id="0" name=""/>
        <dsp:cNvSpPr/>
      </dsp:nvSpPr>
      <dsp:spPr>
        <a:xfrm>
          <a:off x="2387155" y="1095336"/>
          <a:ext cx="900112" cy="90011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ru-RU" sz="1100" kern="1200">
              <a:solidFill>
                <a:srgbClr val="002060"/>
              </a:solidFill>
            </a:rPr>
            <a:t>образ</a:t>
          </a:r>
        </a:p>
      </dsp:txBody>
      <dsp:txXfrm>
        <a:off x="2518973" y="1227154"/>
        <a:ext cx="636476" cy="636476"/>
      </dsp:txXfrm>
    </dsp:sp>
    <dsp:sp modelId="{3F16E5B7-B748-4926-8F44-D65A7CE7AD63}">
      <dsp:nvSpPr>
        <dsp:cNvPr id="0" name=""/>
        <dsp:cNvSpPr/>
      </dsp:nvSpPr>
      <dsp:spPr>
        <a:xfrm>
          <a:off x="1743075" y="420052"/>
          <a:ext cx="900112" cy="900112"/>
        </a:xfrm>
        <a:prstGeom prst="ellipse">
          <a:avLst/>
        </a:prstGeom>
        <a:solidFill>
          <a:schemeClr val="accent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ru-RU" sz="1100" kern="1200">
              <a:solidFill>
                <a:srgbClr val="002060"/>
              </a:solidFill>
            </a:rPr>
            <a:t>слово</a:t>
          </a:r>
        </a:p>
      </dsp:txBody>
      <dsp:txXfrm>
        <a:off x="1874893" y="551870"/>
        <a:ext cx="636476" cy="636476"/>
      </dsp:txXfrm>
    </dsp:sp>
    <dsp:sp modelId="{5825AC73-87FD-4268-A4D3-ECFF650364C9}">
      <dsp:nvSpPr>
        <dsp:cNvPr id="0" name=""/>
        <dsp:cNvSpPr/>
      </dsp:nvSpPr>
      <dsp:spPr>
        <a:xfrm>
          <a:off x="2663190" y="202425"/>
          <a:ext cx="900112" cy="900112"/>
        </a:xfrm>
        <a:prstGeom prst="ellipse">
          <a:avLst/>
        </a:prstGeom>
        <a:solidFill>
          <a:schemeClr val="accent4">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ru-RU" sz="1100" kern="1200">
              <a:solidFill>
                <a:srgbClr val="002060"/>
              </a:solidFill>
            </a:rPr>
            <a:t>действие</a:t>
          </a:r>
        </a:p>
      </dsp:txBody>
      <dsp:txXfrm>
        <a:off x="2795008" y="334243"/>
        <a:ext cx="636476" cy="636476"/>
      </dsp:txXfrm>
    </dsp:sp>
    <dsp:sp modelId="{7C5E47CA-49C7-460D-A76E-D6A9506FFF6F}">
      <dsp:nvSpPr>
        <dsp:cNvPr id="0" name=""/>
        <dsp:cNvSpPr/>
      </dsp:nvSpPr>
      <dsp:spPr>
        <a:xfrm>
          <a:off x="1343025" y="20002"/>
          <a:ext cx="2800350" cy="2240280"/>
        </a:xfrm>
        <a:prstGeom prst="funnel">
          <a:avLst/>
        </a:prstGeom>
        <a:solidFill>
          <a:schemeClr val="accent2">
            <a:alpha val="4000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727674-0ECE-4277-AFB9-B6DC1912BD4C}">
      <dsp:nvSpPr>
        <dsp:cNvPr id="0" name=""/>
        <dsp:cNvSpPr/>
      </dsp:nvSpPr>
      <dsp:spPr>
        <a:xfrm>
          <a:off x="2061846" y="1837556"/>
          <a:ext cx="1362706" cy="136270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ru-RU" sz="1600" kern="1200"/>
            <a:t>логика и внимание</a:t>
          </a:r>
        </a:p>
      </dsp:txBody>
      <dsp:txXfrm>
        <a:off x="2261410" y="2037120"/>
        <a:ext cx="963578" cy="963578"/>
      </dsp:txXfrm>
    </dsp:sp>
    <dsp:sp modelId="{62A21363-7961-44A7-95D4-5E7048D09051}">
      <dsp:nvSpPr>
        <dsp:cNvPr id="0" name=""/>
        <dsp:cNvSpPr/>
      </dsp:nvSpPr>
      <dsp:spPr>
        <a:xfrm rot="10800000">
          <a:off x="742255" y="2324724"/>
          <a:ext cx="1247014" cy="388371"/>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2609951-6EEF-4881-AB3F-67476B0CFCF5}">
      <dsp:nvSpPr>
        <dsp:cNvPr id="0" name=""/>
        <dsp:cNvSpPr/>
      </dsp:nvSpPr>
      <dsp:spPr>
        <a:xfrm>
          <a:off x="94970" y="2001081"/>
          <a:ext cx="1294570" cy="103565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None/>
          </a:pPr>
          <a:r>
            <a:rPr lang="ru-RU" sz="1000" kern="1200"/>
            <a:t>цвет и форму</a:t>
          </a:r>
        </a:p>
      </dsp:txBody>
      <dsp:txXfrm>
        <a:off x="125303" y="2031414"/>
        <a:ext cx="1233904" cy="974990"/>
      </dsp:txXfrm>
    </dsp:sp>
    <dsp:sp modelId="{1B22DD46-6690-48AF-9D3D-8F643DDAF857}">
      <dsp:nvSpPr>
        <dsp:cNvPr id="0" name=""/>
        <dsp:cNvSpPr/>
      </dsp:nvSpPr>
      <dsp:spPr>
        <a:xfrm rot="13500000">
          <a:off x="1145697" y="1350728"/>
          <a:ext cx="1247014" cy="388371"/>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4A6CBCC-6050-4D22-B983-FE5E1751C1EB}">
      <dsp:nvSpPr>
        <dsp:cNvPr id="0" name=""/>
        <dsp:cNvSpPr/>
      </dsp:nvSpPr>
      <dsp:spPr>
        <a:xfrm>
          <a:off x="681033" y="586200"/>
          <a:ext cx="1294570" cy="103565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None/>
          </a:pPr>
          <a:r>
            <a:rPr lang="ru-RU" sz="1000" kern="1200"/>
            <a:t>пространственную ориентировку</a:t>
          </a:r>
        </a:p>
      </dsp:txBody>
      <dsp:txXfrm>
        <a:off x="711366" y="616533"/>
        <a:ext cx="1233904" cy="974990"/>
      </dsp:txXfrm>
    </dsp:sp>
    <dsp:sp modelId="{812FF045-5A54-4487-9BE2-13C9276C082B}">
      <dsp:nvSpPr>
        <dsp:cNvPr id="0" name=""/>
        <dsp:cNvSpPr/>
      </dsp:nvSpPr>
      <dsp:spPr>
        <a:xfrm rot="16200000">
          <a:off x="2119692" y="947286"/>
          <a:ext cx="1247014" cy="388371"/>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35740F5-0356-4755-8B07-3C0C5E3E01F9}">
      <dsp:nvSpPr>
        <dsp:cNvPr id="0" name=""/>
        <dsp:cNvSpPr/>
      </dsp:nvSpPr>
      <dsp:spPr>
        <a:xfrm>
          <a:off x="2095914" y="137"/>
          <a:ext cx="1294570" cy="103565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None/>
          </a:pPr>
          <a:r>
            <a:rPr lang="ru-RU" sz="1000" kern="1200"/>
            <a:t>животных и еду</a:t>
          </a:r>
        </a:p>
      </dsp:txBody>
      <dsp:txXfrm>
        <a:off x="2126247" y="30470"/>
        <a:ext cx="1233904" cy="974990"/>
      </dsp:txXfrm>
    </dsp:sp>
    <dsp:sp modelId="{177A822B-472C-40FC-9607-235D87FBDA10}">
      <dsp:nvSpPr>
        <dsp:cNvPr id="0" name=""/>
        <dsp:cNvSpPr/>
      </dsp:nvSpPr>
      <dsp:spPr>
        <a:xfrm rot="18900000">
          <a:off x="3093688" y="1350728"/>
          <a:ext cx="1247014" cy="388371"/>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A8CC616-6490-44C8-B44E-F5C5BC0E1792}">
      <dsp:nvSpPr>
        <dsp:cNvPr id="0" name=""/>
        <dsp:cNvSpPr/>
      </dsp:nvSpPr>
      <dsp:spPr>
        <a:xfrm>
          <a:off x="3510796" y="586200"/>
          <a:ext cx="1294570" cy="103565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None/>
          </a:pPr>
          <a:r>
            <a:rPr lang="ru-RU" sz="1000" kern="1200"/>
            <a:t>предлоги и их использование</a:t>
          </a:r>
        </a:p>
      </dsp:txBody>
      <dsp:txXfrm>
        <a:off x="3541129" y="616533"/>
        <a:ext cx="1233904" cy="974990"/>
      </dsp:txXfrm>
    </dsp:sp>
    <dsp:sp modelId="{407EBA93-476A-4838-BE1B-CC30CD6E2BCD}">
      <dsp:nvSpPr>
        <dsp:cNvPr id="0" name=""/>
        <dsp:cNvSpPr/>
      </dsp:nvSpPr>
      <dsp:spPr>
        <a:xfrm>
          <a:off x="3497130" y="2324724"/>
          <a:ext cx="1247014" cy="388371"/>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32C1B77-9ACE-494C-B073-098A21A82E41}">
      <dsp:nvSpPr>
        <dsp:cNvPr id="0" name=""/>
        <dsp:cNvSpPr/>
      </dsp:nvSpPr>
      <dsp:spPr>
        <a:xfrm>
          <a:off x="4096859" y="2001081"/>
          <a:ext cx="1294570" cy="103565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None/>
          </a:pPr>
          <a:r>
            <a:rPr lang="ru-RU" sz="1000" kern="1200"/>
            <a:t>Форму и размер</a:t>
          </a:r>
        </a:p>
      </dsp:txBody>
      <dsp:txXfrm>
        <a:off x="4127192" y="2031414"/>
        <a:ext cx="1233904" cy="97499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53F44C-07D0-4A3F-A8F7-EFD7CC9E58BE}">
      <dsp:nvSpPr>
        <dsp:cNvPr id="0" name=""/>
        <dsp:cNvSpPr/>
      </dsp:nvSpPr>
      <dsp:spPr>
        <a:xfrm rot="5400000">
          <a:off x="2414159" y="77407"/>
          <a:ext cx="1186160" cy="1031959"/>
        </a:xfrm>
        <a:prstGeom prst="hexagon">
          <a:avLst>
            <a:gd name="adj" fmla="val 25000"/>
            <a:gd name="vf" fmla="val 11547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endParaRPr lang="ru-RU" sz="1500" kern="1200"/>
        </a:p>
      </dsp:txBody>
      <dsp:txXfrm rot="-5400000">
        <a:off x="2652073" y="185150"/>
        <a:ext cx="710331" cy="816474"/>
      </dsp:txXfrm>
    </dsp:sp>
    <dsp:sp modelId="{F06BD01D-3439-4A90-8788-EB7FCD6D0290}">
      <dsp:nvSpPr>
        <dsp:cNvPr id="0" name=""/>
        <dsp:cNvSpPr/>
      </dsp:nvSpPr>
      <dsp:spPr>
        <a:xfrm>
          <a:off x="3554533" y="237539"/>
          <a:ext cx="1323754" cy="71169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6680" tIns="106680" rIns="106680" bIns="106680" numCol="1" spcCol="1270" anchor="ctr" anchorCtr="0">
          <a:noAutofit/>
        </a:bodyPr>
        <a:lstStyle/>
        <a:p>
          <a:pPr marL="0" lvl="0" indent="0" algn="l" defTabSz="1244600">
            <a:lnSpc>
              <a:spcPct val="90000"/>
            </a:lnSpc>
            <a:spcBef>
              <a:spcPct val="0"/>
            </a:spcBef>
            <a:spcAft>
              <a:spcPct val="35000"/>
            </a:spcAft>
            <a:buNone/>
          </a:pPr>
          <a:endParaRPr lang="ru-RU" sz="2800" kern="1200"/>
        </a:p>
      </dsp:txBody>
      <dsp:txXfrm>
        <a:off x="3554533" y="237539"/>
        <a:ext cx="1323754" cy="711696"/>
      </dsp:txXfrm>
    </dsp:sp>
    <dsp:sp modelId="{2A8959E9-B118-48E2-9E50-FAA2C2300AE4}">
      <dsp:nvSpPr>
        <dsp:cNvPr id="0" name=""/>
        <dsp:cNvSpPr/>
      </dsp:nvSpPr>
      <dsp:spPr>
        <a:xfrm rot="5400000">
          <a:off x="1299643" y="77407"/>
          <a:ext cx="1186160" cy="1031959"/>
        </a:xfrm>
        <a:prstGeom prst="hexagon">
          <a:avLst>
            <a:gd name="adj" fmla="val 25000"/>
            <a:gd name="vf" fmla="val 115470"/>
          </a:avLst>
        </a:prstGeom>
        <a:solidFill>
          <a:schemeClr val="accent5">
            <a:hueOff val="3868608"/>
            <a:satOff val="0"/>
            <a:lumOff val="-47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600200">
            <a:lnSpc>
              <a:spcPct val="90000"/>
            </a:lnSpc>
            <a:spcBef>
              <a:spcPct val="0"/>
            </a:spcBef>
            <a:spcAft>
              <a:spcPct val="35000"/>
            </a:spcAft>
            <a:buNone/>
          </a:pPr>
          <a:endParaRPr lang="ru-RU" sz="3600" kern="1200"/>
        </a:p>
      </dsp:txBody>
      <dsp:txXfrm rot="-5400000">
        <a:off x="1537557" y="185150"/>
        <a:ext cx="710331" cy="816474"/>
      </dsp:txXfrm>
    </dsp:sp>
    <dsp:sp modelId="{27C91643-1B3D-4397-B4C2-B9FC97747F28}">
      <dsp:nvSpPr>
        <dsp:cNvPr id="0" name=""/>
        <dsp:cNvSpPr/>
      </dsp:nvSpPr>
      <dsp:spPr>
        <a:xfrm rot="5400000">
          <a:off x="1854766" y="1084220"/>
          <a:ext cx="1186160" cy="1031959"/>
        </a:xfrm>
        <a:prstGeom prst="hexagon">
          <a:avLst>
            <a:gd name="adj" fmla="val 25000"/>
            <a:gd name="vf" fmla="val 115470"/>
          </a:avLst>
        </a:prstGeom>
        <a:solidFill>
          <a:schemeClr val="accent5">
            <a:hueOff val="7737216"/>
            <a:satOff val="0"/>
            <a:lumOff val="-94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endParaRPr lang="ru-RU" sz="1500" kern="1200"/>
        </a:p>
      </dsp:txBody>
      <dsp:txXfrm rot="-5400000">
        <a:off x="2092680" y="1191963"/>
        <a:ext cx="710331" cy="816474"/>
      </dsp:txXfrm>
    </dsp:sp>
    <dsp:sp modelId="{3C0BB385-6C79-48A8-A919-86F8CB167C71}">
      <dsp:nvSpPr>
        <dsp:cNvPr id="0" name=""/>
        <dsp:cNvSpPr/>
      </dsp:nvSpPr>
      <dsp:spPr>
        <a:xfrm>
          <a:off x="608111" y="1244351"/>
          <a:ext cx="1281052" cy="71169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2870" tIns="102870" rIns="102870" bIns="102870" numCol="1" spcCol="1270" anchor="ctr" anchorCtr="0">
          <a:noAutofit/>
        </a:bodyPr>
        <a:lstStyle/>
        <a:p>
          <a:pPr marL="0" lvl="0" indent="0" algn="r" defTabSz="1200150">
            <a:lnSpc>
              <a:spcPct val="90000"/>
            </a:lnSpc>
            <a:spcBef>
              <a:spcPct val="0"/>
            </a:spcBef>
            <a:spcAft>
              <a:spcPct val="35000"/>
            </a:spcAft>
            <a:buNone/>
          </a:pPr>
          <a:endParaRPr lang="ru-RU" sz="2700" kern="1200"/>
        </a:p>
      </dsp:txBody>
      <dsp:txXfrm>
        <a:off x="608111" y="1244351"/>
        <a:ext cx="1281052" cy="711696"/>
      </dsp:txXfrm>
    </dsp:sp>
    <dsp:sp modelId="{491FE584-5336-44D4-9B1B-5D9ED0EDF2D8}">
      <dsp:nvSpPr>
        <dsp:cNvPr id="0" name=""/>
        <dsp:cNvSpPr/>
      </dsp:nvSpPr>
      <dsp:spPr>
        <a:xfrm rot="5400000">
          <a:off x="2969282" y="1084220"/>
          <a:ext cx="1186160" cy="1031959"/>
        </a:xfrm>
        <a:prstGeom prst="hexagon">
          <a:avLst>
            <a:gd name="adj" fmla="val 25000"/>
            <a:gd name="vf" fmla="val 115470"/>
          </a:avLst>
        </a:prstGeom>
        <a:solidFill>
          <a:schemeClr val="accent5">
            <a:hueOff val="11605824"/>
            <a:satOff val="0"/>
            <a:lumOff val="-141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600200">
            <a:lnSpc>
              <a:spcPct val="90000"/>
            </a:lnSpc>
            <a:spcBef>
              <a:spcPct val="0"/>
            </a:spcBef>
            <a:spcAft>
              <a:spcPct val="35000"/>
            </a:spcAft>
            <a:buNone/>
          </a:pPr>
          <a:endParaRPr lang="ru-RU" sz="3600" kern="1200"/>
        </a:p>
      </dsp:txBody>
      <dsp:txXfrm rot="-5400000">
        <a:off x="3207196" y="1191963"/>
        <a:ext cx="710331" cy="816474"/>
      </dsp:txXfrm>
    </dsp:sp>
    <dsp:sp modelId="{793856AE-9544-44B6-854A-89F97EABD3B2}">
      <dsp:nvSpPr>
        <dsp:cNvPr id="0" name=""/>
        <dsp:cNvSpPr/>
      </dsp:nvSpPr>
      <dsp:spPr>
        <a:xfrm rot="5400000">
          <a:off x="2414159" y="2091033"/>
          <a:ext cx="1186160" cy="1031959"/>
        </a:xfrm>
        <a:prstGeom prst="hexagon">
          <a:avLst>
            <a:gd name="adj" fmla="val 25000"/>
            <a:gd name="vf" fmla="val 115470"/>
          </a:avLst>
        </a:prstGeom>
        <a:solidFill>
          <a:schemeClr val="accent5">
            <a:hueOff val="15474432"/>
            <a:satOff val="0"/>
            <a:lumOff val="-188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endParaRPr lang="ru-RU" sz="1500" kern="1200"/>
        </a:p>
      </dsp:txBody>
      <dsp:txXfrm rot="-5400000">
        <a:off x="2652073" y="2198776"/>
        <a:ext cx="710331" cy="816474"/>
      </dsp:txXfrm>
    </dsp:sp>
    <dsp:sp modelId="{6A1AB43C-2EAF-41A9-A6EB-050AC7A6222B}">
      <dsp:nvSpPr>
        <dsp:cNvPr id="0" name=""/>
        <dsp:cNvSpPr/>
      </dsp:nvSpPr>
      <dsp:spPr>
        <a:xfrm>
          <a:off x="3554533" y="2251164"/>
          <a:ext cx="1323754" cy="71169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6680" tIns="106680" rIns="106680" bIns="106680" numCol="1" spcCol="1270" anchor="ctr" anchorCtr="0">
          <a:noAutofit/>
        </a:bodyPr>
        <a:lstStyle/>
        <a:p>
          <a:pPr marL="0" lvl="0" indent="0" algn="l" defTabSz="1244600">
            <a:lnSpc>
              <a:spcPct val="90000"/>
            </a:lnSpc>
            <a:spcBef>
              <a:spcPct val="0"/>
            </a:spcBef>
            <a:spcAft>
              <a:spcPct val="35000"/>
            </a:spcAft>
            <a:buNone/>
          </a:pPr>
          <a:endParaRPr lang="ru-RU" sz="2800" kern="1200"/>
        </a:p>
      </dsp:txBody>
      <dsp:txXfrm>
        <a:off x="3554533" y="2251164"/>
        <a:ext cx="1323754" cy="711696"/>
      </dsp:txXfrm>
    </dsp:sp>
    <dsp:sp modelId="{0D020C23-5D25-43AC-8DFC-688137F34B9F}">
      <dsp:nvSpPr>
        <dsp:cNvPr id="0" name=""/>
        <dsp:cNvSpPr/>
      </dsp:nvSpPr>
      <dsp:spPr>
        <a:xfrm rot="5400000">
          <a:off x="1299643" y="2091033"/>
          <a:ext cx="1186160" cy="1031959"/>
        </a:xfrm>
        <a:prstGeom prst="hexagon">
          <a:avLst>
            <a:gd name="adj" fmla="val 25000"/>
            <a:gd name="vf" fmla="val 115470"/>
          </a:avLst>
        </a:prstGeom>
        <a:solidFill>
          <a:schemeClr val="accent5">
            <a:hueOff val="19343040"/>
            <a:satOff val="0"/>
            <a:lumOff val="-235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600200">
            <a:lnSpc>
              <a:spcPct val="90000"/>
            </a:lnSpc>
            <a:spcBef>
              <a:spcPct val="0"/>
            </a:spcBef>
            <a:spcAft>
              <a:spcPct val="35000"/>
            </a:spcAft>
            <a:buNone/>
          </a:pPr>
          <a:endParaRPr lang="ru-RU" sz="3600" kern="1200"/>
        </a:p>
      </dsp:txBody>
      <dsp:txXfrm rot="-5400000">
        <a:off x="1537557" y="2198776"/>
        <a:ext cx="710331" cy="816474"/>
      </dsp:txXfrm>
    </dsp:sp>
  </dsp:spTree>
</dsp:drawing>
</file>

<file path=word/diagrams/layout1.xml><?xml version="1.0" encoding="utf-8"?>
<dgm:layoutDef xmlns:dgm="http://schemas.openxmlformats.org/drawingml/2006/diagram" xmlns:a="http://schemas.openxmlformats.org/drawingml/2006/main" uniqueId="urn:microsoft.com/office/officeart/2005/8/layout/funnel1">
  <dgm:title val=""/>
  <dgm:desc val=""/>
  <dgm:catLst>
    <dgm:cat type="relationship" pri="2000"/>
    <dgm:cat type="process" pri="27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4"/>
      <dgm:resizeHandles val="exact"/>
    </dgm:varLst>
    <dgm:alg type="composite">
      <dgm:param type="ar" val="1.25"/>
    </dgm:alg>
    <dgm:shape xmlns:r="http://schemas.openxmlformats.org/officeDocument/2006/relationships" r:blip="">
      <dgm:adjLst/>
    </dgm:shape>
    <dgm:presOf/>
    <dgm:choose name="Name1">
      <dgm:if name="Name2" axis="ch" ptType="node" func="cnt" op="equ" val="2">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w" for="ch" forName="item1" refType="w" fact="0.35"/>
          <dgm:constr type="h" for="ch" forName="item1" refType="w" fact="0.35"/>
          <dgm:constr type="t" for="ch" forName="item1" refType="h" fact="0.05"/>
          <dgm:constr type="l" for="ch" forName="item1" refType="w" fact="0.125"/>
          <dgm:constr type="primFontSz" for="ch" forName="item1" op="equ" val="65"/>
          <dgm:constr type="w" for="ch" forName="funnel" refType="w" fact="0.7"/>
          <dgm:constr type="h" for="ch" forName="funnel" refType="h" fact="0.7"/>
          <dgm:constr type="t" for="ch" forName="funnel"/>
          <dgm:constr type="l" for="ch" forName="funnel"/>
        </dgm:constrLst>
      </dgm:if>
      <dgm:else name="Name3">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primFontSz" for="ch" forName="rectangle" val="65"/>
          <dgm:constr type="w" for="ch" forName="item1" refType="w" fact="0.225"/>
          <dgm:constr type="h" for="ch" forName="item1" refType="w" fact="0.225"/>
          <dgm:constr type="t" for="ch" forName="item1" refType="h" fact="0.336"/>
          <dgm:constr type="l" for="ch" forName="item1" refType="w" fact="0.261"/>
          <dgm:constr type="primFontSz" for="ch" forName="item1" val="65"/>
          <dgm:constr type="w" for="ch" forName="item2" refType="w" fact="0.225"/>
          <dgm:constr type="h" for="ch" forName="item2" refType="w" fact="0.225"/>
          <dgm:constr type="t" for="ch" forName="item2" refType="h" fact="0.125"/>
          <dgm:constr type="l" for="ch" forName="item2" refType="w" fact="0.1"/>
          <dgm:constr type="primFontSz" for="ch" forName="item2" refType="primFontSz" refFor="ch" refForName="item1" op="equ"/>
          <dgm:constr type="w" for="ch" forName="item3" refType="w" fact="0.225"/>
          <dgm:constr type="h" for="ch" forName="item3" refType="w" fact="0.225"/>
          <dgm:constr type="t" for="ch" forName="item3" refType="h" fact="0.057"/>
          <dgm:constr type="l" for="ch" forName="item3" refType="w" fact="0.33"/>
          <dgm:constr type="primFontSz" for="ch" forName="item3" refType="primFontSz" refFor="ch" refForName="item1" op="equ"/>
          <dgm:constr type="w" for="ch" forName="funnel" refType="w" fact="0.7"/>
          <dgm:constr type="h" for="ch" forName="funnel" refType="h" fact="0.7"/>
          <dgm:constr type="t" for="ch" forName="funnel"/>
          <dgm:constr type="l" for="ch" forName="funnel"/>
        </dgm:constrLst>
      </dgm:else>
    </dgm:choose>
    <dgm:ruleLst/>
    <dgm:choose name="Name4">
      <dgm:if name="Name5" axis="ch" ptType="node" func="cnt" op="gte" val="1">
        <dgm:layoutNode name="ellipse" styleLbl="trBgShp">
          <dgm:alg type="sp"/>
          <dgm:shape xmlns:r="http://schemas.openxmlformats.org/officeDocument/2006/relationships" type="ellipse" r:blip="">
            <dgm:adjLst/>
          </dgm:shape>
          <dgm:presOf/>
          <dgm:constrLst/>
          <dgm:ruleLst/>
        </dgm:layoutNode>
        <dgm:layoutNode name="arrow1" styleLbl="fgShp">
          <dgm:alg type="sp"/>
          <dgm:shape xmlns:r="http://schemas.openxmlformats.org/officeDocument/2006/relationships" type="downArrow" r:blip="">
            <dgm:adjLst/>
          </dgm:shape>
          <dgm:presOf/>
          <dgm:constrLst/>
          <dgm:ruleLst/>
        </dgm:layoutNode>
        <dgm:layoutNode name="rectangle" styleLbl="revTx">
          <dgm:varLst>
            <dgm:bulletEnabled val="1"/>
          </dgm:varLst>
          <dgm:alg type="tx">
            <dgm:param type="txAnchorHorzCh" val="ctr"/>
          </dgm:alg>
          <dgm:shape xmlns:r="http://schemas.openxmlformats.org/officeDocument/2006/relationships" type="rect" r:blip="">
            <dgm:adjLst/>
          </dgm:shape>
          <dgm:choose name="Name6">
            <dgm:if name="Name7" axis="ch" ptType="node" func="cnt" op="equ" val="1">
              <dgm:presOf axis="ch desOrSelf" ptType="node node" st="1 1" cnt="1 0"/>
            </dgm:if>
            <dgm:if name="Name8" axis="ch" ptType="node" func="cnt" op="equ" val="2">
              <dgm:presOf axis="ch desOrSelf" ptType="node node" st="2 1" cnt="1 0"/>
            </dgm:if>
            <dgm:if name="Name9" axis="ch" ptType="node" func="cnt" op="equ" val="3">
              <dgm:presOf axis="ch desOrSelf" ptType="node node" st="3 1" cnt="1 0"/>
            </dgm:if>
            <dgm:else name="Name10">
              <dgm:presOf axis="ch desOrSelf" ptType="node node" st="4 1" cnt="1 0"/>
            </dgm:else>
          </dgm:choose>
          <dgm:constrLst/>
          <dgm:ruleLst>
            <dgm:rule type="primFontSz" val="5" fact="NaN" max="NaN"/>
          </dgm:ruleLst>
        </dgm:layoutNode>
        <dgm:forEach name="Name11" axis="ch" ptType="node" st="2" cnt="1">
          <dgm:layoutNode name="item1" styleLbl="node1">
            <dgm:varLst>
              <dgm:bulletEnabled val="1"/>
            </dgm:varLst>
            <dgm:alg type="tx">
              <dgm:param type="txAnchorVertCh" val="mid"/>
            </dgm:alg>
            <dgm:shape xmlns:r="http://schemas.openxmlformats.org/officeDocument/2006/relationships" type="ellipse" r:blip="">
              <dgm:adjLst/>
            </dgm:shape>
            <dgm:choose name="Name12">
              <dgm:if name="Name13" axis="root ch" ptType="all node" func="cnt" op="equ" val="1">
                <dgm:presOf/>
              </dgm:if>
              <dgm:if name="Name14" axis="root ch" ptType="all node" func="cnt" op="equ" val="2">
                <dgm:presOf axis="root ch desOrSelf" ptType="all node node" st="1 1 1" cnt="0 1 0"/>
              </dgm:if>
              <dgm:if name="Name15" axis="root ch" ptType="all node" func="cnt" op="equ" val="3">
                <dgm:presOf axis="root ch desOrSelf" ptType="all node node" st="1 2 1" cnt="0 1 0"/>
              </dgm:if>
              <dgm:else name="Name16">
                <dgm:presOf axis="root ch desOrSelf" ptType="all node node" st="1 3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17" axis="ch" ptType="node" st="3" cnt="1">
          <dgm:layoutNode name="item2" styleLbl="node1">
            <dgm:varLst>
              <dgm:bulletEnabled val="1"/>
            </dgm:varLst>
            <dgm:alg type="tx">
              <dgm:param type="txAnchorVertCh" val="mid"/>
            </dgm:alg>
            <dgm:shape xmlns:r="http://schemas.openxmlformats.org/officeDocument/2006/relationships" type="ellipse" r:blip="">
              <dgm:adjLst/>
            </dgm:shape>
            <dgm:choose name="Name18">
              <dgm:if name="Name19" axis="root ch" ptType="all node" func="cnt" op="equ" val="1">
                <dgm:presOf/>
              </dgm:if>
              <dgm:if name="Name20" axis="root ch" ptType="all node" func="cnt" op="equ" val="2">
                <dgm:presOf/>
              </dgm:if>
              <dgm:if name="Name21" axis="root ch" ptType="all node" func="cnt" op="equ" val="3">
                <dgm:presOf axis="root ch desOrSelf" ptType="all node node" st="1 1 1" cnt="0 1 0"/>
              </dgm:if>
              <dgm:else name="Name22">
                <dgm:presOf axis="root ch desOrSelf" ptType="all node node" st="1 2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23" axis="ch" ptType="node" st="4" cnt="1">
          <dgm:layoutNode name="item3" styleLbl="node1">
            <dgm:varLst>
              <dgm:bulletEnabled val="1"/>
            </dgm:varLst>
            <dgm:alg type="tx">
              <dgm:param type="txAnchorVertCh" val="mid"/>
            </dgm:alg>
            <dgm:shape xmlns:r="http://schemas.openxmlformats.org/officeDocument/2006/relationships" type="ellipse" r:blip="">
              <dgm:adjLst/>
            </dgm:shape>
            <dgm:choose name="Name24">
              <dgm:if name="Name25" axis="root ch" ptType="all node" func="cnt" op="equ" val="1">
                <dgm:presOf/>
              </dgm:if>
              <dgm:if name="Name26" axis="root ch" ptType="all node" func="cnt" op="equ" val="2">
                <dgm:presOf/>
              </dgm:if>
              <dgm:if name="Name27" axis="root ch" ptType="all node" func="cnt" op="equ" val="3">
                <dgm:presOf/>
              </dgm:if>
              <dgm:else name="Name28">
                <dgm:presOf axis="root ch desOrSelf" ptType="all node node" st="1 1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layoutNode name="funnel" styleLbl="trAlignAcc1">
          <dgm:alg type="sp"/>
          <dgm:shape xmlns:r="http://schemas.openxmlformats.org/officeDocument/2006/relationships" type="funnel" r:blip="">
            <dgm:adjLst/>
          </dgm:shape>
          <dgm:presOf/>
          <dgm:constrLst/>
          <dgm:ruleLst/>
        </dgm:layoutNode>
      </dgm:if>
      <dgm:else name="Name29"/>
    </dgm:choose>
  </dgm:layoutNode>
</dgm:layoutDef>
</file>

<file path=word/diagrams/layout2.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AlternatingHexagons">
  <dgm:title val=""/>
  <dgm:desc val=""/>
  <dgm:catLst>
    <dgm:cat type="list" pri="1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1"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chMax/>
      <dgm:chPref/>
      <dgm:dir/>
      <dgm:animLvl val="lvl"/>
    </dgm:varLst>
    <dgm:alg type="lin">
      <dgm:param type="linDir" val="fromT"/>
    </dgm:alg>
    <dgm:shape xmlns:r="http://schemas.openxmlformats.org/officeDocument/2006/relationships" r:blip="">
      <dgm:adjLst/>
    </dgm:shape>
    <dgm:constrLst>
      <dgm:constr type="primFontSz" for="des" forName="Parent1" val="65"/>
      <dgm:constr type="primFontSz" for="des" forName="Childtext1" refType="primFontSz" refFor="des" refForName="Parent1" op="lte"/>
      <dgm:constr type="w" for="ch" forName="composite" refType="w"/>
      <dgm:constr type="h" for="ch" forName="composite" refType="h"/>
      <dgm:constr type="h" for="ch" forName="spaceBetweenRectangles" refType="w" refFor="ch" refForName="composite" fact="-0.042"/>
      <dgm:constr type="sp" refType="h" refFor="ch" refForName="composite" op="equ" fact="0.1"/>
    </dgm:constrLst>
    <dgm:forEach name="nodesForEach" axis="ch" ptType="node">
      <dgm:layoutNode name="composite">
        <dgm:alg type="composite">
          <dgm:param type="ar" val="3.6"/>
        </dgm:alg>
        <dgm:shape xmlns:r="http://schemas.openxmlformats.org/officeDocument/2006/relationships" r:blip="">
          <dgm:adjLst/>
        </dgm:shape>
        <dgm:choose name="Name1">
          <dgm:if name="Name2" func="var" arg="dir" op="equ" val="norm">
            <dgm:choose name="Name3">
              <dgm:if name="Name4" axis="self" ptType="node" func="posOdd" op="equ" val="1">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dgm:constr type="h" for="ch" forName="BalanceSpacing" refType="h" fact="0.1"/>
                  <dgm:constr type="l" for="ch" forName="BalanceSpacing1" refType="w" fact="0.69"/>
                  <dgm:constr type="t" for="ch" forName="BalanceSpacing1" refType="h" fact="0.2"/>
                  <dgm:constr type="w" for="ch" forName="BalanceSpacing1" refType="w" fact="0.31"/>
                  <dgm:constr type="h" for="ch" forName="BalanceSpacing1" refType="h" fact="0.6"/>
                </dgm:constrLst>
              </dgm:if>
              <dgm:else name="Name5">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 type="l" for="ch" forName="BalanceSpacing1" refType="w" fact="0"/>
                  <dgm:constr type="t" for="ch" forName="BalanceSpacing1" refType="h" fact="0.2"/>
                  <dgm:constr type="w" for="ch" forName="BalanceSpacing1" refType="w" fact="0.3"/>
                  <dgm:constr type="h" for="ch" forName="BalanceSpacing1" refType="h" fact="0.6"/>
                </dgm:constrLst>
              </dgm:else>
            </dgm:choose>
          </dgm:if>
          <dgm:else name="Name6">
            <dgm:choose name="Name7">
              <dgm:if name="Name8" axis="self" ptType="node" func="posOdd" op="equ" val="1">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Lst>
              </dgm:if>
              <dgm:else name="Name9">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fact="0.18"/>
                  <dgm:constr type="h" for="ch" forName="BalanceSpacing" refType="h"/>
                </dgm:constrLst>
              </dgm:else>
            </dgm:choose>
          </dgm:else>
        </dgm:choose>
        <dgm:layoutNode name="Parent1" styleLbl="node1">
          <dgm:varLst>
            <dgm:chMax val="1"/>
            <dgm:chPref val="1"/>
            <dgm:bulletEnabled val="1"/>
          </dgm:varLst>
          <dgm:alg type="tx"/>
          <dgm:shape xmlns:r="http://schemas.openxmlformats.org/officeDocument/2006/relationships" rot="90" type="hexagon" r:blip="">
            <dgm:adjLst>
              <dgm:adj idx="1" val="0.25"/>
              <dgm:adj idx="2" val="1.154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hildtext1" styleLbl="revTx">
          <dgm:varLst>
            <dgm:chMax val="0"/>
            <dgm:chPref val="0"/>
            <dgm:bulletEnabled val="1"/>
          </dgm:varLst>
          <dgm:choose name="Name10">
            <dgm:if name="Name11" func="var" arg="dir" op="equ" val="norm">
              <dgm:choose name="Name12">
                <dgm:if name="Name13" axis="self" ptType="node" func="posOdd" op="equ" val="1">
                  <dgm:alg type="tx">
                    <dgm:param type="parTxLTRAlign" val="l"/>
                  </dgm:alg>
                </dgm:if>
                <dgm:else name="Name14">
                  <dgm:alg type="tx">
                    <dgm:param type="parTxLTRAlign" val="r"/>
                  </dgm:alg>
                </dgm:else>
              </dgm:choose>
            </dgm:if>
            <dgm:else name="Name15">
              <dgm:choose name="Name16">
                <dgm:if name="Name17" axis="self" ptType="node" func="posOdd" op="equ" val="1">
                  <dgm:alg type="tx">
                    <dgm:param type="parTxLTRAlign" val="r"/>
                  </dgm:alg>
                </dgm:if>
                <dgm:else name="Name18">
                  <dgm:alg type="tx">
                    <dgm:param type="parTxLTRAlign" val="l"/>
                  </dgm:alg>
                </dgm:else>
              </dgm:choose>
            </dgm:else>
          </dgm:choose>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BalanceSpacing">
          <dgm:alg type="sp"/>
          <dgm:shape xmlns:r="http://schemas.openxmlformats.org/officeDocument/2006/relationships" r:blip="">
            <dgm:adjLst/>
          </dgm:shape>
        </dgm:layoutNode>
        <dgm:layoutNode name="BalanceSpacing1">
          <dgm:alg type="sp"/>
          <dgm:shape xmlns:r="http://schemas.openxmlformats.org/officeDocument/2006/relationships" r:blip="">
            <dgm:adjLst/>
          </dgm:shape>
        </dgm:layoutNode>
        <dgm:forEach name="Name19" axis="followSib" ptType="sibTrans" hideLastTrans="0" cnt="1">
          <dgm:layoutNode name="Accent1Text" styleLbl="node1">
            <dgm:alg type="tx"/>
            <dgm:shape xmlns:r="http://schemas.openxmlformats.org/officeDocument/2006/relationships" rot="90" type="hexagon" r:blip="">
              <dgm:adjLst>
                <dgm:adj idx="1" val="0.25"/>
                <dgm:adj idx="2" val="1.1547"/>
              </dgm:adjLst>
            </dgm:shape>
            <dgm:presOf axis="self" ptType="sibTrans"/>
            <dgm:constrLst>
              <dgm:constr type="lMarg"/>
              <dgm:constr type="rMarg"/>
              <dgm:constr type="tMarg"/>
              <dgm:constr type="bMarg"/>
            </dgm:constrLst>
            <dgm:ruleLst>
              <dgm:rule type="primFontSz" val="5" fact="NaN" max="NaN"/>
            </dgm:ruleLst>
          </dgm:layoutNode>
        </dgm:forEach>
      </dgm:layoutNode>
      <dgm:forEach name="Name2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8</Pages>
  <Words>1754</Words>
  <Characters>10000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2023-12-05T08:13:00Z</dcterms:created>
  <dcterms:modified xsi:type="dcterms:W3CDTF">2024-08-01T16:29:00Z</dcterms:modified>
</cp:coreProperties>
</file>